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8CF" w:rsidRDefault="00E62C9E" w:rsidP="00E62C9E">
      <w:pPr>
        <w:pStyle w:val="NoSpacing"/>
        <w:rPr>
          <w:b/>
          <w:sz w:val="28"/>
          <w:szCs w:val="28"/>
        </w:rPr>
      </w:pPr>
      <w:r w:rsidRPr="00E62C9E">
        <w:rPr>
          <w:b/>
          <w:sz w:val="28"/>
          <w:szCs w:val="28"/>
        </w:rPr>
        <w:t>Wellington Conservation Management Strategy (CMS) submission guide</w:t>
      </w:r>
    </w:p>
    <w:p w:rsidR="001C69E4" w:rsidRPr="00E62C9E" w:rsidRDefault="001C69E4" w:rsidP="00E62C9E">
      <w:pPr>
        <w:pStyle w:val="NoSpacing"/>
        <w:rPr>
          <w:b/>
          <w:sz w:val="28"/>
          <w:szCs w:val="28"/>
        </w:rPr>
      </w:pPr>
      <w:r>
        <w:rPr>
          <w:b/>
          <w:sz w:val="28"/>
          <w:szCs w:val="28"/>
        </w:rPr>
        <w:t>Due date for submissions 4/4/2017</w:t>
      </w:r>
    </w:p>
    <w:p w:rsidR="00E62C9E" w:rsidRDefault="00E62C9E" w:rsidP="00E62C9E">
      <w:pPr>
        <w:pStyle w:val="NoSpacing"/>
      </w:pPr>
    </w:p>
    <w:p w:rsidR="005D393E" w:rsidRDefault="00C7633D" w:rsidP="00E62C9E">
      <w:pPr>
        <w:pStyle w:val="NoSpacing"/>
        <w:rPr>
          <w:b/>
          <w:sz w:val="24"/>
          <w:szCs w:val="24"/>
        </w:rPr>
      </w:pPr>
      <w:r w:rsidRPr="00DA090E">
        <w:rPr>
          <w:b/>
          <w:sz w:val="24"/>
          <w:szCs w:val="24"/>
          <w:highlight w:val="yellow"/>
        </w:rPr>
        <w:t>*</w:t>
      </w:r>
      <w:r w:rsidR="005D393E" w:rsidRPr="00DA090E">
        <w:rPr>
          <w:b/>
          <w:sz w:val="24"/>
          <w:szCs w:val="24"/>
          <w:highlight w:val="yellow"/>
        </w:rPr>
        <w:t>Skip to “</w:t>
      </w:r>
      <w:r w:rsidR="00865E15">
        <w:rPr>
          <w:b/>
          <w:i/>
          <w:sz w:val="24"/>
          <w:szCs w:val="24"/>
          <w:highlight w:val="yellow"/>
        </w:rPr>
        <w:t xml:space="preserve">CMS </w:t>
      </w:r>
      <w:r w:rsidRPr="00DA090E">
        <w:rPr>
          <w:b/>
          <w:i/>
          <w:sz w:val="24"/>
          <w:szCs w:val="24"/>
          <w:highlight w:val="yellow"/>
        </w:rPr>
        <w:t>submission</w:t>
      </w:r>
      <w:r w:rsidR="005D393E" w:rsidRPr="00DA090E">
        <w:rPr>
          <w:b/>
          <w:sz w:val="24"/>
          <w:szCs w:val="24"/>
          <w:highlight w:val="yellow"/>
        </w:rPr>
        <w:t xml:space="preserve">” </w:t>
      </w:r>
      <w:r w:rsidR="00865E15">
        <w:rPr>
          <w:b/>
          <w:sz w:val="24"/>
          <w:szCs w:val="24"/>
          <w:highlight w:val="yellow"/>
        </w:rPr>
        <w:t>document</w:t>
      </w:r>
      <w:r w:rsidR="0075391E" w:rsidRPr="00DA090E">
        <w:rPr>
          <w:b/>
          <w:sz w:val="24"/>
          <w:szCs w:val="24"/>
          <w:highlight w:val="yellow"/>
        </w:rPr>
        <w:t xml:space="preserve"> </w:t>
      </w:r>
      <w:r w:rsidR="005D393E" w:rsidRPr="00DA090E">
        <w:rPr>
          <w:b/>
          <w:sz w:val="24"/>
          <w:szCs w:val="24"/>
          <w:highlight w:val="yellow"/>
        </w:rPr>
        <w:t>if you know the background</w:t>
      </w:r>
      <w:r w:rsidRPr="00DA090E">
        <w:rPr>
          <w:b/>
          <w:sz w:val="24"/>
          <w:szCs w:val="24"/>
          <w:highlight w:val="yellow"/>
        </w:rPr>
        <w:t xml:space="preserve"> and </w:t>
      </w:r>
      <w:r w:rsidR="00EB1394" w:rsidRPr="00DA090E">
        <w:rPr>
          <w:b/>
          <w:sz w:val="24"/>
          <w:szCs w:val="24"/>
          <w:highlight w:val="yellow"/>
        </w:rPr>
        <w:t>to save time</w:t>
      </w:r>
      <w:r w:rsidR="00EB1394">
        <w:rPr>
          <w:b/>
          <w:sz w:val="24"/>
          <w:szCs w:val="24"/>
        </w:rPr>
        <w:t>.</w:t>
      </w:r>
    </w:p>
    <w:p w:rsidR="00824070" w:rsidRDefault="00824070" w:rsidP="00E62C9E">
      <w:pPr>
        <w:pStyle w:val="NoSpacing"/>
        <w:rPr>
          <w:sz w:val="24"/>
          <w:szCs w:val="24"/>
        </w:rPr>
      </w:pPr>
    </w:p>
    <w:p w:rsidR="00824070" w:rsidRPr="00824070" w:rsidRDefault="00824070" w:rsidP="00E62C9E">
      <w:pPr>
        <w:pStyle w:val="NoSpacing"/>
        <w:rPr>
          <w:sz w:val="24"/>
          <w:szCs w:val="24"/>
        </w:rPr>
      </w:pPr>
      <w:r w:rsidRPr="00824070">
        <w:rPr>
          <w:sz w:val="24"/>
          <w:szCs w:val="24"/>
        </w:rPr>
        <w:t>Submission link</w:t>
      </w:r>
      <w:r>
        <w:rPr>
          <w:sz w:val="24"/>
          <w:szCs w:val="24"/>
        </w:rPr>
        <w:t>s as follows</w:t>
      </w:r>
    </w:p>
    <w:p w:rsidR="00824070" w:rsidRDefault="00AC6B36" w:rsidP="00824070">
      <w:pPr>
        <w:pStyle w:val="NoSpacing"/>
      </w:pPr>
      <w:hyperlink r:id="rId7" w:history="1">
        <w:r w:rsidR="00824070">
          <w:rPr>
            <w:rStyle w:val="Hyperlink"/>
          </w:rPr>
          <w:t>Complete the online form</w:t>
        </w:r>
      </w:hyperlink>
      <w:r w:rsidR="00824070">
        <w:t>, or </w:t>
      </w:r>
    </w:p>
    <w:p w:rsidR="00824070" w:rsidRDefault="00AC6B36" w:rsidP="00824070">
      <w:pPr>
        <w:pStyle w:val="NoSpacing"/>
      </w:pPr>
      <w:hyperlink r:id="rId8" w:tgtFrame="_blank" w:history="1">
        <w:r w:rsidR="00824070">
          <w:rPr>
            <w:rStyle w:val="Hyperlink"/>
          </w:rPr>
          <w:t>Complete the submission form (Word, 430K)</w:t>
        </w:r>
        <w:r w:rsidR="00824070">
          <w:rPr>
            <w:rStyle w:val="nobreak"/>
            <w:color w:val="0000FF"/>
            <w:u w:val="single"/>
          </w:rPr>
          <w:t> </w:t>
        </w:r>
        <w:r w:rsidR="00824070">
          <w:rPr>
            <w:rStyle w:val="icon"/>
            <w:color w:val="0000FF"/>
            <w:u w:val="single"/>
          </w:rPr>
          <w:t>(opens in new window)</w:t>
        </w:r>
      </w:hyperlink>
      <w:r w:rsidR="00824070">
        <w:t xml:space="preserve"> or </w:t>
      </w:r>
      <w:hyperlink r:id="rId9" w:tgtFrame="_blank" w:history="1">
        <w:r w:rsidR="00824070">
          <w:rPr>
            <w:rStyle w:val="Hyperlink"/>
          </w:rPr>
          <w:t>(PDF, 98K)</w:t>
        </w:r>
      </w:hyperlink>
    </w:p>
    <w:p w:rsidR="00824070" w:rsidRDefault="00824070" w:rsidP="00824070">
      <w:pPr>
        <w:pStyle w:val="NoSpacing"/>
      </w:pPr>
      <w:r>
        <w:t>or</w:t>
      </w:r>
    </w:p>
    <w:p w:rsidR="00824070" w:rsidRDefault="00C7633D" w:rsidP="00824070">
      <w:pPr>
        <w:pStyle w:val="NoSpacing"/>
      </w:pPr>
      <w:r>
        <w:t>Comple</w:t>
      </w:r>
      <w:r w:rsidR="009722F5">
        <w:t>te your submission and email</w:t>
      </w:r>
      <w:r>
        <w:t xml:space="preserve"> it</w:t>
      </w:r>
      <w:r w:rsidR="00824070">
        <w:t xml:space="preserve"> to </w:t>
      </w:r>
      <w:hyperlink r:id="rId10" w:history="1">
        <w:r w:rsidR="00824070">
          <w:rPr>
            <w:rStyle w:val="Hyperlink"/>
          </w:rPr>
          <w:t>wellingtoncms@doc.govt.nz</w:t>
        </w:r>
      </w:hyperlink>
      <w:r w:rsidR="00824070">
        <w:t xml:space="preserve">, </w:t>
      </w:r>
    </w:p>
    <w:p w:rsidR="00824070" w:rsidRDefault="00824070" w:rsidP="00824070">
      <w:pPr>
        <w:pStyle w:val="NoSpacing"/>
      </w:pPr>
    </w:p>
    <w:p w:rsidR="00824070" w:rsidRDefault="00824070" w:rsidP="00C7633D">
      <w:pPr>
        <w:pStyle w:val="NoSpacing"/>
        <w:ind w:left="2520" w:hanging="2520"/>
      </w:pPr>
      <w:r>
        <w:t>or print a copy and send to:</w:t>
      </w:r>
      <w:r w:rsidR="00C7633D">
        <w:t xml:space="preserve"> </w:t>
      </w:r>
      <w:r>
        <w:t>Wellington CMS submissions</w:t>
      </w:r>
      <w:r>
        <w:br/>
        <w:t>Department of Conservation</w:t>
      </w:r>
      <w:r>
        <w:br/>
        <w:t>Private Bag 3072</w:t>
      </w:r>
      <w:r>
        <w:br/>
        <w:t>Hamilton 3240</w:t>
      </w:r>
    </w:p>
    <w:p w:rsidR="00824070" w:rsidRDefault="00824070" w:rsidP="00824070">
      <w:pPr>
        <w:pStyle w:val="NoSpacing"/>
        <w:rPr>
          <w:b/>
          <w:sz w:val="24"/>
          <w:szCs w:val="24"/>
        </w:rPr>
      </w:pPr>
      <w:r w:rsidRPr="00234F67">
        <w:rPr>
          <w:b/>
          <w:sz w:val="24"/>
          <w:szCs w:val="24"/>
        </w:rPr>
        <w:t>Introduction</w:t>
      </w:r>
    </w:p>
    <w:p w:rsidR="00E62C9E" w:rsidRDefault="00E62C9E" w:rsidP="00E62C9E">
      <w:pPr>
        <w:pStyle w:val="NoSpacing"/>
      </w:pPr>
      <w:r>
        <w:t xml:space="preserve">The CMS review is an extremely important consultation for hunters to take an active part in. It </w:t>
      </w:r>
      <w:r w:rsidR="00AF54BF">
        <w:t>covers from the Kawekas so</w:t>
      </w:r>
      <w:r w:rsidR="00B7565C">
        <w:t>uth</w:t>
      </w:r>
      <w:r w:rsidR="00AF54BF">
        <w:t xml:space="preserve"> including Ruahine, Tararua, Rimutaka and Haurangi Forest Parks and </w:t>
      </w:r>
      <w:r>
        <w:t>will set the framework for what can and what cannot happen on our DoC land for at least the next 10 years. The current one has existed for over 20 so potent</w:t>
      </w:r>
      <w:r w:rsidR="001C69E4">
        <w:t>ially its</w:t>
      </w:r>
      <w:r>
        <w:t xml:space="preserve"> rules and permissions </w:t>
      </w:r>
      <w:r w:rsidR="001C69E4">
        <w:t xml:space="preserve">could be there </w:t>
      </w:r>
      <w:r>
        <w:t>for a generation – our children will have to contend with it if we get it wrong.</w:t>
      </w:r>
    </w:p>
    <w:p w:rsidR="00EB1394" w:rsidRDefault="00EB1394" w:rsidP="00E62C9E">
      <w:pPr>
        <w:pStyle w:val="NoSpacing"/>
      </w:pPr>
    </w:p>
    <w:p w:rsidR="00EB1394" w:rsidRPr="00AF54BF" w:rsidRDefault="00EB1394" w:rsidP="00EB1394">
      <w:pPr>
        <w:pStyle w:val="NoSpacing"/>
        <w:rPr>
          <w:b/>
        </w:rPr>
      </w:pPr>
      <w:r w:rsidRPr="00AF54BF">
        <w:rPr>
          <w:b/>
        </w:rPr>
        <w:t>Ruahine Deer Plan</w:t>
      </w:r>
    </w:p>
    <w:p w:rsidR="00EB1394" w:rsidRDefault="00C4313D" w:rsidP="00EB1394">
      <w:pPr>
        <w:pStyle w:val="NoSpacing"/>
      </w:pPr>
      <w:r>
        <w:t>A</w:t>
      </w:r>
      <w:r w:rsidR="00EB1394">
        <w:t xml:space="preserve"> team (DoC, LNIRDF, NZD</w:t>
      </w:r>
      <w:r w:rsidR="0034759E">
        <w:t>A, WARO, GAC, Conservation board chair</w:t>
      </w:r>
      <w:r w:rsidR="00EB1394">
        <w:t xml:space="preserve">) </w:t>
      </w:r>
      <w:r>
        <w:t xml:space="preserve">is </w:t>
      </w:r>
      <w:r w:rsidR="00EB1394">
        <w:t>working on a Ruahine Deer management Plan. For that plan to be meaningful it needs to be enabled in the CMS. Currently the draft does not enable it as anything more than a guide for up to 10 years. In the meantime DoC have signalled they wish to remove the Ruahine F</w:t>
      </w:r>
      <w:r w:rsidR="0034759E">
        <w:t>orest Park</w:t>
      </w:r>
      <w:r w:rsidR="00EB1394">
        <w:t xml:space="preserve"> Conservation Management Plan (CMP) – it is the only document robustly protecting the </w:t>
      </w:r>
      <w:r w:rsidR="0034759E">
        <w:t xml:space="preserve">Ruahine </w:t>
      </w:r>
      <w:r w:rsidR="00EB1394">
        <w:t xml:space="preserve">closed </w:t>
      </w:r>
      <w:r w:rsidR="0034759E">
        <w:t xml:space="preserve">to WARO </w:t>
      </w:r>
      <w:r w:rsidR="00EB1394">
        <w:t>areas (red zones). i.e. No CMP = no protection. Further adding to the concern is that the draft CMS (s5.2.2. b “aircraft”) contains provisions to allow DoC to authorise landings for wild animal control purposes in the closed zones.</w:t>
      </w:r>
    </w:p>
    <w:p w:rsidR="00E62C9E" w:rsidRDefault="00E62C9E" w:rsidP="00E62C9E">
      <w:pPr>
        <w:pStyle w:val="NoSpacing"/>
      </w:pPr>
    </w:p>
    <w:p w:rsidR="00EB1394" w:rsidRPr="00EB1394" w:rsidRDefault="00EB1394" w:rsidP="00E62C9E">
      <w:pPr>
        <w:pStyle w:val="NoSpacing"/>
        <w:rPr>
          <w:b/>
        </w:rPr>
      </w:pPr>
      <w:r w:rsidRPr="00EB1394">
        <w:rPr>
          <w:b/>
        </w:rPr>
        <w:t>This guide</w:t>
      </w:r>
    </w:p>
    <w:p w:rsidR="00EB1394" w:rsidRDefault="00C4313D" w:rsidP="00E62C9E">
      <w:pPr>
        <w:pStyle w:val="NoSpacing"/>
      </w:pPr>
      <w:r>
        <w:t>I</w:t>
      </w:r>
      <w:r w:rsidR="00E62C9E">
        <w:t xml:space="preserve">s </w:t>
      </w:r>
      <w:r w:rsidR="00C0168C">
        <w:t>to assist</w:t>
      </w:r>
      <w:r w:rsidR="00E62C9E">
        <w:t xml:space="preserve"> submitters to </w:t>
      </w:r>
      <w:r>
        <w:t xml:space="preserve">note the issues </w:t>
      </w:r>
      <w:r w:rsidR="00C0168C">
        <w:t xml:space="preserve">currently in or omitted from the draft CMS. If hunters agree with the issues and suggested CMS amendments then please feel free to adopt those amendments and </w:t>
      </w:r>
      <w:r w:rsidR="005C7E89">
        <w:t>either use the short</w:t>
      </w:r>
      <w:r w:rsidR="00B7565C">
        <w:t xml:space="preserve"> submission that follows or pick ideas from it to use in your own submission</w:t>
      </w:r>
      <w:r w:rsidR="009722F5">
        <w:t xml:space="preserve"> along with any other issues you find. If you have the time please </w:t>
      </w:r>
      <w:r w:rsidR="00C0168C">
        <w:t xml:space="preserve">try </w:t>
      </w:r>
      <w:r w:rsidR="009722F5">
        <w:t xml:space="preserve">to personalise your submission </w:t>
      </w:r>
      <w:r w:rsidR="00C0168C">
        <w:t>and put things in your own words</w:t>
      </w:r>
      <w:r w:rsidR="001C69E4">
        <w:t xml:space="preserve">. </w:t>
      </w:r>
      <w:r w:rsidR="009722F5">
        <w:t>However the main thing is to put in a submission.</w:t>
      </w:r>
    </w:p>
    <w:p w:rsidR="004511D9" w:rsidRDefault="004511D9" w:rsidP="00E62C9E">
      <w:pPr>
        <w:pStyle w:val="NoSpacing"/>
      </w:pPr>
    </w:p>
    <w:p w:rsidR="004511D9" w:rsidRDefault="00C4313D" w:rsidP="00E62C9E">
      <w:pPr>
        <w:pStyle w:val="NoSpacing"/>
      </w:pPr>
      <w:r w:rsidRPr="00C4313D">
        <w:t xml:space="preserve">You may wish to note that - I want to see less WARO access to the Ruahines, less WARO access to the Tararuas and No WARO access to the Rimutakas. Or variations on that theme. </w:t>
      </w:r>
      <w:r w:rsidRPr="00C4313D">
        <w:rPr>
          <w:b/>
        </w:rPr>
        <w:t>It is important</w:t>
      </w:r>
      <w:r w:rsidRPr="00C4313D">
        <w:t xml:space="preserve"> whether successful or not to ensure there is evidence of hunter dissatisfaction with the amount of WARO </w:t>
      </w:r>
      <w:r>
        <w:t xml:space="preserve">allowed </w:t>
      </w:r>
      <w:r w:rsidRPr="00C4313D">
        <w:t>in our patch – it will make it harder to open areas</w:t>
      </w:r>
      <w:r>
        <w:t xml:space="preserve"> in the future</w:t>
      </w:r>
      <w:r w:rsidRPr="00C4313D">
        <w:t>.</w:t>
      </w:r>
    </w:p>
    <w:p w:rsidR="009722F5" w:rsidRDefault="009722F5" w:rsidP="00E62C9E">
      <w:pPr>
        <w:pStyle w:val="NoSpacing"/>
      </w:pPr>
    </w:p>
    <w:p w:rsidR="009722F5" w:rsidRDefault="009722F5" w:rsidP="00E62C9E">
      <w:pPr>
        <w:pStyle w:val="NoSpacing"/>
      </w:pPr>
      <w:r>
        <w:t xml:space="preserve">The CMS draft can be found on DoC’s website </w:t>
      </w:r>
    </w:p>
    <w:p w:rsidR="009722F5" w:rsidRDefault="00AC6B36" w:rsidP="00E62C9E">
      <w:pPr>
        <w:pStyle w:val="NoSpacing"/>
      </w:pPr>
      <w:hyperlink r:id="rId11" w:history="1">
        <w:r w:rsidR="009722F5" w:rsidRPr="002B39D9">
          <w:rPr>
            <w:rStyle w:val="Hyperlink"/>
          </w:rPr>
          <w:t>http://www.doc.govt.nz/get-involved/have-your-say/all-consultations/2016/draft-wellington-cms-consultation/</w:t>
        </w:r>
      </w:hyperlink>
    </w:p>
    <w:p w:rsidR="001C69E4" w:rsidRDefault="001C69E4" w:rsidP="00E62C9E">
      <w:pPr>
        <w:pStyle w:val="NoSpacing"/>
      </w:pPr>
      <w:r>
        <w:t>You ha</w:t>
      </w:r>
      <w:r w:rsidR="00C4313D">
        <w:t xml:space="preserve">ve until </w:t>
      </w:r>
      <w:r>
        <w:t xml:space="preserve"> </w:t>
      </w:r>
      <w:r w:rsidRPr="00C4313D">
        <w:rPr>
          <w:b/>
          <w:sz w:val="28"/>
          <w:szCs w:val="28"/>
        </w:rPr>
        <w:t>4</w:t>
      </w:r>
      <w:r w:rsidRPr="00C4313D">
        <w:rPr>
          <w:b/>
          <w:sz w:val="28"/>
          <w:szCs w:val="28"/>
          <w:vertAlign w:val="superscript"/>
        </w:rPr>
        <w:t>th</w:t>
      </w:r>
      <w:r w:rsidR="00C4313D" w:rsidRPr="00C4313D">
        <w:rPr>
          <w:b/>
          <w:sz w:val="28"/>
          <w:szCs w:val="28"/>
        </w:rPr>
        <w:t xml:space="preserve"> </w:t>
      </w:r>
      <w:r w:rsidRPr="00C4313D">
        <w:rPr>
          <w:b/>
          <w:sz w:val="28"/>
          <w:szCs w:val="28"/>
        </w:rPr>
        <w:t>April</w:t>
      </w:r>
      <w:r>
        <w:t xml:space="preserve"> s</w:t>
      </w:r>
      <w:r w:rsidR="00C4313D">
        <w:t xml:space="preserve">o please get onto it ASAP so </w:t>
      </w:r>
      <w:r>
        <w:t xml:space="preserve">your roar hunting does not distract you </w:t>
      </w:r>
      <w:r>
        <w:sym w:font="Wingdings" w:char="F04A"/>
      </w:r>
    </w:p>
    <w:p w:rsidR="00BA6E91" w:rsidRDefault="00BA6E91" w:rsidP="00E62C9E">
      <w:pPr>
        <w:pStyle w:val="NoSpacing"/>
      </w:pPr>
    </w:p>
    <w:p w:rsidR="00DA090E" w:rsidRDefault="00402710" w:rsidP="00E62C9E">
      <w:pPr>
        <w:pStyle w:val="NoSpacing"/>
      </w:pPr>
      <w:r>
        <w:t>Thanks</w:t>
      </w:r>
      <w:r w:rsidR="0034759E">
        <w:t xml:space="preserve"> and good hunting, GG,</w:t>
      </w:r>
      <w:r>
        <w:t xml:space="preserve"> Gordon</w:t>
      </w:r>
      <w:r w:rsidR="0034759E">
        <w:t xml:space="preserve"> George</w:t>
      </w:r>
      <w:r>
        <w:t>, President LNIRDF</w:t>
      </w:r>
    </w:p>
    <w:p w:rsidR="00DA090E" w:rsidRDefault="00DA090E">
      <w:r>
        <w:br w:type="page"/>
      </w:r>
    </w:p>
    <w:p w:rsidR="005D393E" w:rsidRPr="00865E15" w:rsidRDefault="00865E15" w:rsidP="00865E15">
      <w:pPr>
        <w:pStyle w:val="NoSpacing"/>
        <w:jc w:val="center"/>
        <w:rPr>
          <w:sz w:val="28"/>
          <w:szCs w:val="28"/>
        </w:rPr>
      </w:pPr>
      <w:r w:rsidRPr="00865E15">
        <w:rPr>
          <w:b/>
          <w:sz w:val="28"/>
          <w:szCs w:val="28"/>
        </w:rPr>
        <w:lastRenderedPageBreak/>
        <w:t xml:space="preserve">CMS </w:t>
      </w:r>
      <w:r w:rsidR="00DA090E" w:rsidRPr="00865E15">
        <w:rPr>
          <w:b/>
          <w:sz w:val="28"/>
          <w:szCs w:val="28"/>
        </w:rPr>
        <w:t>S</w:t>
      </w:r>
      <w:r w:rsidR="005C7E89" w:rsidRPr="00865E15">
        <w:rPr>
          <w:b/>
          <w:sz w:val="28"/>
          <w:szCs w:val="28"/>
        </w:rPr>
        <w:t>ubmission</w:t>
      </w:r>
    </w:p>
    <w:p w:rsidR="00865E15" w:rsidRDefault="00865E15" w:rsidP="004511D9">
      <w:pPr>
        <w:pStyle w:val="NoSpacing"/>
        <w:rPr>
          <w:rFonts w:ascii="Arial" w:hAnsi="Arial" w:cs="Arial"/>
          <w:sz w:val="20"/>
          <w:szCs w:val="20"/>
        </w:rPr>
      </w:pPr>
    </w:p>
    <w:p w:rsidR="00DA090E" w:rsidRDefault="00DA090E" w:rsidP="004511D9">
      <w:pPr>
        <w:pStyle w:val="NoSpacing"/>
        <w:rPr>
          <w:rFonts w:ascii="Arial" w:hAnsi="Arial" w:cs="Arial"/>
          <w:sz w:val="20"/>
          <w:szCs w:val="20"/>
        </w:rPr>
      </w:pPr>
      <w:r w:rsidRPr="00DA090E">
        <w:rPr>
          <w:rFonts w:ascii="Arial" w:hAnsi="Arial" w:cs="Arial"/>
          <w:sz w:val="20"/>
          <w:szCs w:val="20"/>
        </w:rPr>
        <w:t>Once you have completed this form</w:t>
      </w:r>
      <w:r>
        <w:rPr>
          <w:rFonts w:ascii="Arial" w:hAnsi="Arial" w:cs="Arial"/>
          <w:sz w:val="20"/>
          <w:szCs w:val="20"/>
        </w:rPr>
        <w:t xml:space="preserve"> then either s</w:t>
      </w:r>
      <w:r w:rsidRPr="00DA090E">
        <w:rPr>
          <w:rFonts w:ascii="Arial" w:hAnsi="Arial" w:cs="Arial"/>
          <w:sz w:val="20"/>
          <w:szCs w:val="20"/>
        </w:rPr>
        <w:t xml:space="preserve">end by post to: </w:t>
      </w:r>
    </w:p>
    <w:p w:rsidR="00DA090E" w:rsidRDefault="00DA090E" w:rsidP="004511D9">
      <w:pPr>
        <w:pStyle w:val="NoSpacing"/>
        <w:rPr>
          <w:rFonts w:ascii="Arial" w:hAnsi="Arial" w:cs="Arial"/>
          <w:sz w:val="20"/>
          <w:szCs w:val="20"/>
        </w:rPr>
      </w:pPr>
      <w:r w:rsidRPr="00DA090E">
        <w:rPr>
          <w:rFonts w:ascii="Arial" w:hAnsi="Arial" w:cs="Arial"/>
          <w:sz w:val="20"/>
          <w:szCs w:val="20"/>
        </w:rPr>
        <w:t xml:space="preserve">Wellington CMS Submissions, Department of Conservation, Private Bag 3072, Hamilton 3240 </w:t>
      </w:r>
    </w:p>
    <w:p w:rsidR="004511D9" w:rsidRDefault="00DA090E" w:rsidP="004511D9">
      <w:pPr>
        <w:pStyle w:val="NoSpacing"/>
        <w:rPr>
          <w:rFonts w:ascii="Arial" w:hAnsi="Arial" w:cs="Arial"/>
          <w:sz w:val="24"/>
          <w:szCs w:val="24"/>
        </w:rPr>
      </w:pPr>
      <w:r w:rsidRPr="00865E15">
        <w:rPr>
          <w:rFonts w:ascii="Arial" w:hAnsi="Arial" w:cs="Arial"/>
          <w:sz w:val="24"/>
          <w:szCs w:val="24"/>
        </w:rPr>
        <w:t>or email to</w:t>
      </w:r>
      <w:r w:rsidRPr="00312439">
        <w:rPr>
          <w:rFonts w:ascii="Arial" w:hAnsi="Arial" w:cs="Arial"/>
          <w:sz w:val="20"/>
          <w:szCs w:val="20"/>
        </w:rPr>
        <w:t xml:space="preserve">: </w:t>
      </w:r>
      <w:hyperlink r:id="rId12" w:history="1">
        <w:r w:rsidR="00865E15" w:rsidRPr="00BD3B0E">
          <w:rPr>
            <w:rStyle w:val="Hyperlink"/>
            <w:rFonts w:ascii="Arial" w:hAnsi="Arial" w:cs="Arial"/>
            <w:sz w:val="24"/>
            <w:szCs w:val="24"/>
          </w:rPr>
          <w:t>wellingtoncms@doc.govt.nz</w:t>
        </w:r>
      </w:hyperlink>
    </w:p>
    <w:p w:rsidR="00865E15" w:rsidRPr="000D52AC" w:rsidRDefault="00865E15" w:rsidP="004511D9">
      <w:pPr>
        <w:pStyle w:val="NoSpacing"/>
        <w:rPr>
          <w:rFonts w:ascii="Arial" w:hAnsi="Arial" w:cs="Arial"/>
          <w:sz w:val="20"/>
          <w:szCs w:val="20"/>
        </w:rPr>
      </w:pPr>
    </w:p>
    <w:p w:rsidR="004511D9" w:rsidRPr="000D52AC" w:rsidRDefault="004511D9" w:rsidP="004511D9">
      <w:pPr>
        <w:pStyle w:val="NoSpacing"/>
        <w:rPr>
          <w:rFonts w:ascii="Arial" w:hAnsi="Arial" w:cs="Arial"/>
        </w:rPr>
      </w:pPr>
      <w:r w:rsidRPr="003C12BC">
        <w:rPr>
          <w:rFonts w:ascii="Arial" w:hAnsi="Arial" w:cs="Arial"/>
          <w:highlight w:val="yellow"/>
        </w:rPr>
        <w:t>Submissions must be received no later than 4pm, Tuesday 4 April 2017</w:t>
      </w:r>
    </w:p>
    <w:p w:rsidR="005C7E89" w:rsidRDefault="005C7E89" w:rsidP="00C76AA7">
      <w:pPr>
        <w:pStyle w:val="NoSpacing"/>
        <w:rPr>
          <w:b/>
        </w:rPr>
      </w:pPr>
    </w:p>
    <w:tbl>
      <w:tblPr>
        <w:tblStyle w:val="TableGrid"/>
        <w:tblW w:w="0" w:type="auto"/>
        <w:tblLook w:val="04A0" w:firstRow="1" w:lastRow="0" w:firstColumn="1" w:lastColumn="0" w:noHBand="0" w:noVBand="1"/>
      </w:tblPr>
      <w:tblGrid>
        <w:gridCol w:w="3685"/>
        <w:gridCol w:w="5331"/>
      </w:tblGrid>
      <w:tr w:rsidR="00C4313D" w:rsidTr="00C4313D">
        <w:tc>
          <w:tcPr>
            <w:tcW w:w="3685" w:type="dxa"/>
          </w:tcPr>
          <w:p w:rsidR="00C4313D" w:rsidRPr="00DE2054" w:rsidRDefault="00C4313D" w:rsidP="00C4313D">
            <w:pPr>
              <w:pStyle w:val="NoSpacing"/>
              <w:rPr>
                <w:b/>
              </w:rPr>
            </w:pPr>
            <w:r w:rsidRPr="00DE2054">
              <w:rPr>
                <w:b/>
              </w:rPr>
              <w:t xml:space="preserve">Name of submitter </w:t>
            </w:r>
            <w:r w:rsidRPr="00DE2054">
              <w:rPr>
                <w:b/>
              </w:rPr>
              <w:br/>
              <w:t>or contact person:</w:t>
            </w:r>
          </w:p>
        </w:tc>
        <w:tc>
          <w:tcPr>
            <w:tcW w:w="5331" w:type="dxa"/>
          </w:tcPr>
          <w:p w:rsidR="00C4313D" w:rsidRDefault="00C4313D" w:rsidP="00C4313D">
            <w:pPr>
              <w:pStyle w:val="NoSpacing"/>
              <w:rPr>
                <w:b/>
              </w:rPr>
            </w:pPr>
          </w:p>
        </w:tc>
      </w:tr>
      <w:tr w:rsidR="00C4313D" w:rsidTr="00C4313D">
        <w:tc>
          <w:tcPr>
            <w:tcW w:w="3685" w:type="dxa"/>
            <w:vAlign w:val="center"/>
          </w:tcPr>
          <w:p w:rsidR="00C4313D" w:rsidRPr="00DE2054" w:rsidRDefault="00C4313D" w:rsidP="00C4313D">
            <w:pPr>
              <w:pStyle w:val="NoSpacing"/>
              <w:rPr>
                <w:b/>
                <w:i/>
              </w:rPr>
            </w:pPr>
            <w:r w:rsidRPr="00DE2054">
              <w:rPr>
                <w:b/>
              </w:rPr>
              <w:t>Organisation name:</w:t>
            </w:r>
          </w:p>
          <w:p w:rsidR="00C4313D" w:rsidRPr="00DE2054" w:rsidRDefault="00C4313D" w:rsidP="00C4313D">
            <w:pPr>
              <w:pStyle w:val="NoSpacing"/>
              <w:rPr>
                <w:b/>
              </w:rPr>
            </w:pPr>
            <w:r w:rsidRPr="00DE2054">
              <w:rPr>
                <w:b/>
                <w:i/>
              </w:rPr>
              <w:t>(if on behalf of an organisation)</w:t>
            </w:r>
          </w:p>
        </w:tc>
        <w:tc>
          <w:tcPr>
            <w:tcW w:w="5331" w:type="dxa"/>
          </w:tcPr>
          <w:p w:rsidR="00C4313D" w:rsidRDefault="00C4313D" w:rsidP="00C4313D">
            <w:pPr>
              <w:pStyle w:val="NoSpacing"/>
              <w:rPr>
                <w:b/>
              </w:rPr>
            </w:pPr>
          </w:p>
        </w:tc>
      </w:tr>
      <w:tr w:rsidR="00C4313D" w:rsidTr="00C4313D">
        <w:tc>
          <w:tcPr>
            <w:tcW w:w="3685" w:type="dxa"/>
          </w:tcPr>
          <w:p w:rsidR="00C4313D" w:rsidRPr="00DE2054" w:rsidRDefault="00C4313D" w:rsidP="00C4313D">
            <w:pPr>
              <w:pStyle w:val="NoSpacing"/>
              <w:rPr>
                <w:b/>
              </w:rPr>
            </w:pPr>
            <w:r w:rsidRPr="00DE2054">
              <w:rPr>
                <w:b/>
              </w:rPr>
              <w:t>Postal address:</w:t>
            </w:r>
          </w:p>
          <w:p w:rsidR="00C4313D" w:rsidRPr="00DE2054" w:rsidRDefault="00C4313D" w:rsidP="00C4313D">
            <w:pPr>
              <w:pStyle w:val="NoSpacing"/>
              <w:rPr>
                <w:b/>
              </w:rPr>
            </w:pPr>
          </w:p>
          <w:p w:rsidR="00C4313D" w:rsidRPr="00DE2054" w:rsidRDefault="00C4313D" w:rsidP="00C4313D">
            <w:pPr>
              <w:pStyle w:val="NoSpacing"/>
              <w:rPr>
                <w:b/>
              </w:rPr>
            </w:pPr>
          </w:p>
        </w:tc>
        <w:tc>
          <w:tcPr>
            <w:tcW w:w="5331" w:type="dxa"/>
          </w:tcPr>
          <w:p w:rsidR="00C4313D" w:rsidRDefault="00C4313D" w:rsidP="00C4313D">
            <w:pPr>
              <w:pStyle w:val="NoSpacing"/>
              <w:rPr>
                <w:b/>
              </w:rPr>
            </w:pPr>
          </w:p>
        </w:tc>
      </w:tr>
      <w:tr w:rsidR="00C4313D" w:rsidTr="00C4313D">
        <w:tc>
          <w:tcPr>
            <w:tcW w:w="3685" w:type="dxa"/>
          </w:tcPr>
          <w:p w:rsidR="00C4313D" w:rsidRPr="00DE2054" w:rsidRDefault="00C4313D" w:rsidP="00C4313D">
            <w:pPr>
              <w:pStyle w:val="NoSpacing"/>
              <w:rPr>
                <w:b/>
                <w:i/>
              </w:rPr>
            </w:pPr>
            <w:r w:rsidRPr="00DE2054">
              <w:rPr>
                <w:b/>
              </w:rPr>
              <w:t>Telephone number:</w:t>
            </w:r>
          </w:p>
          <w:p w:rsidR="00C4313D" w:rsidRPr="00DE2054" w:rsidRDefault="00C4313D" w:rsidP="00C4313D">
            <w:pPr>
              <w:pStyle w:val="NoSpacing"/>
              <w:rPr>
                <w:b/>
              </w:rPr>
            </w:pPr>
            <w:r w:rsidRPr="00DE2054">
              <w:rPr>
                <w:b/>
                <w:i/>
              </w:rPr>
              <w:t>(the best number to contact you on)</w:t>
            </w:r>
          </w:p>
        </w:tc>
        <w:tc>
          <w:tcPr>
            <w:tcW w:w="5331" w:type="dxa"/>
          </w:tcPr>
          <w:p w:rsidR="00C4313D" w:rsidRDefault="00C4313D" w:rsidP="00C4313D">
            <w:pPr>
              <w:pStyle w:val="NoSpacing"/>
              <w:rPr>
                <w:b/>
              </w:rPr>
            </w:pPr>
          </w:p>
        </w:tc>
      </w:tr>
      <w:tr w:rsidR="00C4313D" w:rsidTr="00C4313D">
        <w:tc>
          <w:tcPr>
            <w:tcW w:w="3685" w:type="dxa"/>
          </w:tcPr>
          <w:p w:rsidR="00C4313D" w:rsidRPr="00DE2054" w:rsidRDefault="00C4313D" w:rsidP="00C4313D">
            <w:pPr>
              <w:pStyle w:val="NoSpacing"/>
              <w:rPr>
                <w:b/>
              </w:rPr>
            </w:pPr>
            <w:r w:rsidRPr="00DE2054">
              <w:rPr>
                <w:b/>
              </w:rPr>
              <w:t>Email:</w:t>
            </w:r>
          </w:p>
        </w:tc>
        <w:tc>
          <w:tcPr>
            <w:tcW w:w="5331" w:type="dxa"/>
          </w:tcPr>
          <w:p w:rsidR="00C4313D" w:rsidRDefault="00C4313D" w:rsidP="00C4313D">
            <w:pPr>
              <w:pStyle w:val="NoSpacing"/>
              <w:rPr>
                <w:b/>
              </w:rPr>
            </w:pPr>
          </w:p>
        </w:tc>
      </w:tr>
    </w:tbl>
    <w:p w:rsidR="004511D9" w:rsidRDefault="004511D9" w:rsidP="00C76AA7">
      <w:pPr>
        <w:pStyle w:val="NoSpacing"/>
        <w:rPr>
          <w:b/>
        </w:rPr>
      </w:pPr>
    </w:p>
    <w:tbl>
      <w:tblPr>
        <w:tblStyle w:val="TableGrid"/>
        <w:tblW w:w="0" w:type="auto"/>
        <w:tblLook w:val="04A0" w:firstRow="1" w:lastRow="0" w:firstColumn="1" w:lastColumn="0" w:noHBand="0" w:noVBand="1"/>
      </w:tblPr>
      <w:tblGrid>
        <w:gridCol w:w="6565"/>
        <w:gridCol w:w="2451"/>
      </w:tblGrid>
      <w:tr w:rsidR="00C4313D" w:rsidTr="00C4313D">
        <w:tc>
          <w:tcPr>
            <w:tcW w:w="6565" w:type="dxa"/>
          </w:tcPr>
          <w:p w:rsidR="00C4313D" w:rsidRDefault="00C4313D" w:rsidP="00C76AA7">
            <w:pPr>
              <w:pStyle w:val="NoSpacing"/>
              <w:rPr>
                <w:b/>
              </w:rPr>
            </w:pPr>
            <w:r w:rsidRPr="00312439">
              <w:rPr>
                <w:rFonts w:ascii="Arial" w:hAnsi="Arial" w:cs="Arial"/>
                <w:sz w:val="20"/>
                <w:szCs w:val="20"/>
              </w:rPr>
              <w:t>I wish to be heard in support of my submission (this means you can speak at a hearing)</w:t>
            </w:r>
          </w:p>
        </w:tc>
        <w:tc>
          <w:tcPr>
            <w:tcW w:w="2451" w:type="dxa"/>
          </w:tcPr>
          <w:p w:rsidR="00C4313D" w:rsidRDefault="00C4313D" w:rsidP="00C76AA7">
            <w:pPr>
              <w:pStyle w:val="NoSpacing"/>
              <w:rPr>
                <w:b/>
              </w:rPr>
            </w:pPr>
            <w:r>
              <w:rPr>
                <w:b/>
              </w:rPr>
              <w:t>Yes/No</w:t>
            </w:r>
          </w:p>
        </w:tc>
      </w:tr>
      <w:tr w:rsidR="00C4313D" w:rsidTr="00C4313D">
        <w:tc>
          <w:tcPr>
            <w:tcW w:w="6565" w:type="dxa"/>
          </w:tcPr>
          <w:p w:rsidR="00C4313D" w:rsidRDefault="00272BAD" w:rsidP="00C76AA7">
            <w:pPr>
              <w:pStyle w:val="NoSpacing"/>
              <w:rPr>
                <w:b/>
              </w:rPr>
            </w:pPr>
            <w:r w:rsidRPr="00312439">
              <w:rPr>
                <w:rFonts w:ascii="Arial" w:hAnsi="Arial" w:cs="Arial"/>
                <w:sz w:val="20"/>
                <w:szCs w:val="20"/>
              </w:rPr>
              <w:t>I do not wish to be heard in support of my submission</w:t>
            </w:r>
          </w:p>
        </w:tc>
        <w:tc>
          <w:tcPr>
            <w:tcW w:w="2451" w:type="dxa"/>
          </w:tcPr>
          <w:p w:rsidR="00C4313D" w:rsidRDefault="00272BAD" w:rsidP="00C76AA7">
            <w:pPr>
              <w:pStyle w:val="NoSpacing"/>
              <w:rPr>
                <w:b/>
              </w:rPr>
            </w:pPr>
            <w:r>
              <w:rPr>
                <w:b/>
              </w:rPr>
              <w:t>Yes/No</w:t>
            </w:r>
          </w:p>
        </w:tc>
      </w:tr>
    </w:tbl>
    <w:p w:rsidR="004511D9" w:rsidRDefault="004511D9" w:rsidP="00C76AA7">
      <w:pPr>
        <w:pStyle w:val="NoSpacing"/>
        <w:rPr>
          <w:b/>
        </w:rPr>
      </w:pPr>
    </w:p>
    <w:tbl>
      <w:tblPr>
        <w:tblStyle w:val="TableGrid"/>
        <w:tblW w:w="0" w:type="auto"/>
        <w:tblLook w:val="04A0" w:firstRow="1" w:lastRow="0" w:firstColumn="1" w:lastColumn="0" w:noHBand="0" w:noVBand="1"/>
      </w:tblPr>
      <w:tblGrid>
        <w:gridCol w:w="3325"/>
        <w:gridCol w:w="5691"/>
      </w:tblGrid>
      <w:tr w:rsidR="00A46CD9" w:rsidTr="00A46CD9">
        <w:tc>
          <w:tcPr>
            <w:tcW w:w="3325" w:type="dxa"/>
          </w:tcPr>
          <w:p w:rsidR="00A46CD9" w:rsidRDefault="00A46CD9" w:rsidP="00C76AA7">
            <w:pPr>
              <w:pStyle w:val="NoSpacing"/>
              <w:rPr>
                <w:b/>
              </w:rPr>
            </w:pPr>
            <w:r>
              <w:rPr>
                <w:b/>
              </w:rPr>
              <w:t>Signature</w:t>
            </w:r>
          </w:p>
          <w:p w:rsidR="00A46CD9" w:rsidRDefault="00A46CD9" w:rsidP="00A46CD9">
            <w:pPr>
              <w:rPr>
                <w:rFonts w:ascii="Arial" w:hAnsi="Arial" w:cs="Arial"/>
                <w:i/>
                <w:sz w:val="20"/>
                <w:szCs w:val="20"/>
              </w:rPr>
            </w:pPr>
            <w:r>
              <w:rPr>
                <w:rFonts w:ascii="Arial" w:hAnsi="Arial" w:cs="Arial"/>
                <w:i/>
                <w:sz w:val="20"/>
                <w:szCs w:val="20"/>
              </w:rPr>
              <w:t xml:space="preserve">(will accept a typed signature if </w:t>
            </w:r>
          </w:p>
          <w:p w:rsidR="00A46CD9" w:rsidRDefault="00A46CD9" w:rsidP="00A46CD9">
            <w:pPr>
              <w:pStyle w:val="NoSpacing"/>
              <w:rPr>
                <w:b/>
              </w:rPr>
            </w:pPr>
            <w:r>
              <w:rPr>
                <w:rFonts w:ascii="Arial" w:hAnsi="Arial" w:cs="Arial"/>
                <w:i/>
                <w:sz w:val="20"/>
                <w:szCs w:val="20"/>
              </w:rPr>
              <w:t>no electronic signature)</w:t>
            </w:r>
          </w:p>
        </w:tc>
        <w:tc>
          <w:tcPr>
            <w:tcW w:w="5691" w:type="dxa"/>
          </w:tcPr>
          <w:p w:rsidR="00A46CD9" w:rsidRDefault="00A46CD9" w:rsidP="00C76AA7">
            <w:pPr>
              <w:pStyle w:val="NoSpacing"/>
              <w:rPr>
                <w:b/>
              </w:rPr>
            </w:pPr>
          </w:p>
        </w:tc>
      </w:tr>
    </w:tbl>
    <w:p w:rsidR="005C7E89" w:rsidRDefault="005C7E89" w:rsidP="00C76AA7">
      <w:pPr>
        <w:pStyle w:val="NoSpacing"/>
        <w:rPr>
          <w:b/>
        </w:rPr>
      </w:pPr>
    </w:p>
    <w:p w:rsidR="00DE2054" w:rsidRDefault="00DE2054" w:rsidP="00C76AA7">
      <w:pPr>
        <w:pStyle w:val="NoSpacing"/>
        <w:rPr>
          <w:b/>
        </w:rPr>
      </w:pPr>
    </w:p>
    <w:p w:rsidR="00EB1394" w:rsidRPr="00EB1394" w:rsidRDefault="00EB1394" w:rsidP="00C76AA7">
      <w:pPr>
        <w:pStyle w:val="NoSpacing"/>
        <w:rPr>
          <w:b/>
        </w:rPr>
      </w:pPr>
      <w:r w:rsidRPr="00EB1394">
        <w:rPr>
          <w:b/>
        </w:rPr>
        <w:t>General comment and reasoning for my submission.</w:t>
      </w:r>
    </w:p>
    <w:p w:rsidR="007435A1" w:rsidRDefault="00C76AA7" w:rsidP="00C76AA7">
      <w:pPr>
        <w:pStyle w:val="NoSpacing"/>
      </w:pPr>
      <w:r>
        <w:t>I hold concerns over some sections of the draft CMS in regard to it appearing to allow WARO access to the currently c</w:t>
      </w:r>
      <w:r w:rsidR="00832632">
        <w:t xml:space="preserve">losed areas of the Ruahines. </w:t>
      </w:r>
      <w:r>
        <w:t>These closures and restrictions are highly valued</w:t>
      </w:r>
      <w:r w:rsidR="007435A1">
        <w:t>, and benefit conservation. T</w:t>
      </w:r>
      <w:r w:rsidR="00005E22">
        <w:t xml:space="preserve">hey </w:t>
      </w:r>
      <w:r w:rsidR="007435A1">
        <w:t xml:space="preserve">also </w:t>
      </w:r>
      <w:r w:rsidR="00005E22">
        <w:t>enhance the enjoyment</w:t>
      </w:r>
      <w:r w:rsidR="007435A1">
        <w:t xml:space="preserve"> of all users</w:t>
      </w:r>
      <w:r w:rsidR="00005E22">
        <w:t xml:space="preserve">, </w:t>
      </w:r>
      <w:r w:rsidR="007435A1">
        <w:t xml:space="preserve">the </w:t>
      </w:r>
      <w:r w:rsidR="0094569E">
        <w:t xml:space="preserve">motivation </w:t>
      </w:r>
      <w:r w:rsidR="00005E22">
        <w:t xml:space="preserve">and effectiveness </w:t>
      </w:r>
      <w:r w:rsidR="0094569E">
        <w:t>of recreational</w:t>
      </w:r>
      <w:r>
        <w:t xml:space="preserve"> </w:t>
      </w:r>
      <w:r w:rsidR="0094569E">
        <w:t xml:space="preserve">hunters </w:t>
      </w:r>
      <w:r>
        <w:t>and I do not wish to see anything in the CMS which allows increased WARO access to the Ruahines</w:t>
      </w:r>
      <w:r w:rsidR="007435A1">
        <w:t xml:space="preserve"> or other areas</w:t>
      </w:r>
      <w:r w:rsidR="0094569E">
        <w:t>.</w:t>
      </w:r>
      <w:r w:rsidR="00BA6E91">
        <w:t xml:space="preserve"> </w:t>
      </w:r>
      <w:r w:rsidR="00DE2054">
        <w:t>In fact I wish to see reduced WARO access within the conservancy</w:t>
      </w:r>
      <w:r w:rsidR="007D6232">
        <w:t xml:space="preserve"> which will aid the effectiveness of recreational hunting as a conservation tool</w:t>
      </w:r>
      <w:r w:rsidR="00DE2054">
        <w:t xml:space="preserve">. </w:t>
      </w:r>
      <w:r w:rsidR="00624160">
        <w:t xml:space="preserve">The draft </w:t>
      </w:r>
      <w:r w:rsidR="001458EC">
        <w:t xml:space="preserve">also </w:t>
      </w:r>
      <w:r w:rsidR="00624160">
        <w:t>does not adequately note the significance, role and contribution of recreational hunters to conservation.</w:t>
      </w:r>
    </w:p>
    <w:p w:rsidR="007435A1" w:rsidRDefault="007435A1" w:rsidP="00C76AA7">
      <w:pPr>
        <w:pStyle w:val="NoSpacing"/>
      </w:pPr>
    </w:p>
    <w:p w:rsidR="00C76AA7" w:rsidRDefault="00BA6E91" w:rsidP="00C76AA7">
      <w:pPr>
        <w:pStyle w:val="NoSpacing"/>
      </w:pPr>
      <w:r>
        <w:t xml:space="preserve">When the draft is considered with the departmental intention to remove the Ruahine Forest Park Conservation Management Plan (RFPCMP) then the risk is </w:t>
      </w:r>
      <w:r w:rsidR="009600D7">
        <w:t xml:space="preserve">that </w:t>
      </w:r>
      <w:r>
        <w:t>the protect</w:t>
      </w:r>
      <w:r w:rsidR="009600D7">
        <w:t>ion afforded by the CMP</w:t>
      </w:r>
      <w:r w:rsidR="003C12BC">
        <w:t xml:space="preserve"> to the closed areas</w:t>
      </w:r>
      <w:r w:rsidR="009600D7">
        <w:t xml:space="preserve"> will be removed without any other enforceable document protecting those closures.</w:t>
      </w:r>
      <w:r w:rsidR="00865E15">
        <w:t xml:space="preserve"> I do not want to see that protection removed.</w:t>
      </w:r>
    </w:p>
    <w:p w:rsidR="00EB1394" w:rsidRDefault="00EB1394" w:rsidP="00C76AA7">
      <w:pPr>
        <w:pStyle w:val="NoSpacing"/>
      </w:pPr>
    </w:p>
    <w:p w:rsidR="0075391E" w:rsidRDefault="007435A1" w:rsidP="00C76AA7">
      <w:pPr>
        <w:pStyle w:val="NoSpacing"/>
        <w:rPr>
          <w:b/>
        </w:rPr>
      </w:pPr>
      <w:r>
        <w:rPr>
          <w:b/>
        </w:rPr>
        <w:t>I seek the following changes or policies</w:t>
      </w:r>
      <w:r w:rsidR="00BA6E91" w:rsidRPr="00EB1394">
        <w:rPr>
          <w:b/>
        </w:rPr>
        <w:t>:</w:t>
      </w:r>
    </w:p>
    <w:tbl>
      <w:tblPr>
        <w:tblStyle w:val="TableGrid"/>
        <w:tblW w:w="9381" w:type="dxa"/>
        <w:tblInd w:w="-365" w:type="dxa"/>
        <w:tblLook w:val="04A0" w:firstRow="1" w:lastRow="0" w:firstColumn="1" w:lastColumn="0" w:noHBand="0" w:noVBand="1"/>
      </w:tblPr>
      <w:tblGrid>
        <w:gridCol w:w="1722"/>
        <w:gridCol w:w="2958"/>
        <w:gridCol w:w="4701"/>
      </w:tblGrid>
      <w:tr w:rsidR="001458EC" w:rsidTr="001458EC">
        <w:tc>
          <w:tcPr>
            <w:tcW w:w="1722" w:type="dxa"/>
          </w:tcPr>
          <w:p w:rsidR="001458EC" w:rsidRPr="00312439" w:rsidRDefault="001458EC" w:rsidP="001458EC">
            <w:pPr>
              <w:rPr>
                <w:rFonts w:ascii="Arial" w:hAnsi="Arial" w:cs="Arial"/>
                <w:b/>
                <w:sz w:val="20"/>
                <w:szCs w:val="20"/>
              </w:rPr>
            </w:pPr>
            <w:r w:rsidRPr="00312439">
              <w:rPr>
                <w:rFonts w:ascii="Arial" w:hAnsi="Arial" w:cs="Arial"/>
                <w:b/>
                <w:sz w:val="20"/>
                <w:szCs w:val="20"/>
              </w:rPr>
              <w:t>Section:</w:t>
            </w:r>
          </w:p>
          <w:p w:rsidR="001458EC" w:rsidRPr="00865E15" w:rsidRDefault="001458EC" w:rsidP="00865E15">
            <w:pPr>
              <w:rPr>
                <w:rFonts w:ascii="Arial" w:hAnsi="Arial" w:cs="Arial"/>
                <w:i/>
                <w:sz w:val="20"/>
                <w:szCs w:val="20"/>
              </w:rPr>
            </w:pPr>
            <w:r w:rsidRPr="00312439">
              <w:rPr>
                <w:rFonts w:ascii="Arial" w:hAnsi="Arial" w:cs="Arial"/>
                <w:i/>
                <w:sz w:val="20"/>
                <w:szCs w:val="20"/>
              </w:rPr>
              <w:t xml:space="preserve">Identify the section, objective, outcome, policy, milestone, table or map that your submission relates to.  </w:t>
            </w:r>
          </w:p>
        </w:tc>
        <w:tc>
          <w:tcPr>
            <w:tcW w:w="2958" w:type="dxa"/>
          </w:tcPr>
          <w:p w:rsidR="001458EC" w:rsidRPr="00312439" w:rsidRDefault="001458EC" w:rsidP="001458EC">
            <w:pPr>
              <w:rPr>
                <w:rFonts w:ascii="Arial" w:hAnsi="Arial" w:cs="Arial"/>
                <w:b/>
                <w:sz w:val="20"/>
                <w:szCs w:val="20"/>
              </w:rPr>
            </w:pPr>
            <w:r w:rsidRPr="00312439">
              <w:rPr>
                <w:rFonts w:ascii="Arial" w:hAnsi="Arial" w:cs="Arial"/>
                <w:b/>
                <w:sz w:val="20"/>
                <w:szCs w:val="20"/>
              </w:rPr>
              <w:t>Submission:</w:t>
            </w:r>
          </w:p>
          <w:p w:rsidR="001458EC" w:rsidRPr="00312439" w:rsidRDefault="001458EC" w:rsidP="001458EC">
            <w:pPr>
              <w:spacing w:after="120"/>
              <w:rPr>
                <w:rFonts w:ascii="Arial" w:hAnsi="Arial" w:cs="Arial"/>
                <w:i/>
                <w:sz w:val="20"/>
                <w:szCs w:val="20"/>
              </w:rPr>
            </w:pPr>
            <w:r w:rsidRPr="00312439">
              <w:rPr>
                <w:rFonts w:ascii="Arial" w:hAnsi="Arial" w:cs="Arial"/>
                <w:i/>
                <w:sz w:val="20"/>
                <w:szCs w:val="20"/>
              </w:rPr>
              <w:t>Explain the nature of your submission stating whether you support or oppose the approach in the CMS.  Please provide brief reasons.</w:t>
            </w:r>
          </w:p>
        </w:tc>
        <w:tc>
          <w:tcPr>
            <w:tcW w:w="4701" w:type="dxa"/>
          </w:tcPr>
          <w:p w:rsidR="001458EC" w:rsidRPr="00312439" w:rsidRDefault="001458EC" w:rsidP="001458EC">
            <w:pPr>
              <w:rPr>
                <w:rFonts w:ascii="Arial" w:hAnsi="Arial" w:cs="Arial"/>
                <w:b/>
                <w:sz w:val="20"/>
                <w:szCs w:val="20"/>
              </w:rPr>
            </w:pPr>
            <w:r w:rsidRPr="00312439">
              <w:rPr>
                <w:rFonts w:ascii="Arial" w:hAnsi="Arial" w:cs="Arial"/>
                <w:b/>
                <w:sz w:val="20"/>
                <w:szCs w:val="20"/>
              </w:rPr>
              <w:t>Decision sought:</w:t>
            </w:r>
          </w:p>
          <w:p w:rsidR="001458EC" w:rsidRPr="00312439" w:rsidRDefault="001458EC" w:rsidP="001458EC">
            <w:pPr>
              <w:rPr>
                <w:rFonts w:ascii="Arial" w:hAnsi="Arial" w:cs="Arial"/>
                <w:i/>
                <w:sz w:val="20"/>
                <w:szCs w:val="20"/>
              </w:rPr>
            </w:pPr>
            <w:r w:rsidRPr="00312439">
              <w:rPr>
                <w:rFonts w:ascii="Arial" w:hAnsi="Arial" w:cs="Arial"/>
                <w:i/>
                <w:sz w:val="20"/>
                <w:szCs w:val="20"/>
              </w:rPr>
              <w:t>State clearly the decision sought or changes you would like to see.  Please be as precise as possible.  For example:</w:t>
            </w:r>
          </w:p>
          <w:p w:rsidR="001458EC" w:rsidRPr="00312439" w:rsidRDefault="001458EC" w:rsidP="001458EC">
            <w:pPr>
              <w:numPr>
                <w:ilvl w:val="0"/>
                <w:numId w:val="3"/>
              </w:numPr>
              <w:tabs>
                <w:tab w:val="clear" w:pos="720"/>
                <w:tab w:val="num" w:pos="252"/>
              </w:tabs>
              <w:ind w:hanging="720"/>
              <w:rPr>
                <w:rFonts w:ascii="Arial" w:hAnsi="Arial" w:cs="Arial"/>
                <w:i/>
                <w:sz w:val="20"/>
                <w:szCs w:val="20"/>
              </w:rPr>
            </w:pPr>
            <w:r w:rsidRPr="00312439">
              <w:rPr>
                <w:rFonts w:ascii="Arial" w:hAnsi="Arial" w:cs="Arial"/>
                <w:i/>
                <w:sz w:val="20"/>
                <w:szCs w:val="20"/>
              </w:rPr>
              <w:t>if supporting: ‘retain Policy X’</w:t>
            </w:r>
          </w:p>
          <w:p w:rsidR="001458EC" w:rsidRPr="00312439" w:rsidRDefault="001458EC" w:rsidP="001458EC">
            <w:pPr>
              <w:numPr>
                <w:ilvl w:val="0"/>
                <w:numId w:val="3"/>
              </w:numPr>
              <w:tabs>
                <w:tab w:val="clear" w:pos="720"/>
                <w:tab w:val="num" w:pos="252"/>
              </w:tabs>
              <w:ind w:hanging="720"/>
              <w:rPr>
                <w:rFonts w:ascii="Arial" w:hAnsi="Arial" w:cs="Arial"/>
                <w:i/>
                <w:sz w:val="20"/>
                <w:szCs w:val="20"/>
              </w:rPr>
            </w:pPr>
            <w:r w:rsidRPr="00312439">
              <w:rPr>
                <w:rFonts w:ascii="Arial" w:hAnsi="Arial" w:cs="Arial"/>
                <w:i/>
                <w:sz w:val="20"/>
                <w:szCs w:val="20"/>
              </w:rPr>
              <w:t>if opposing: ‘delete Policy X’</w:t>
            </w:r>
          </w:p>
          <w:p w:rsidR="001458EC" w:rsidRPr="00312439" w:rsidRDefault="001458EC" w:rsidP="001458EC">
            <w:pPr>
              <w:numPr>
                <w:ilvl w:val="0"/>
                <w:numId w:val="3"/>
              </w:numPr>
              <w:tabs>
                <w:tab w:val="clear" w:pos="720"/>
                <w:tab w:val="num" w:pos="252"/>
              </w:tabs>
              <w:spacing w:after="120"/>
              <w:ind w:left="252" w:hanging="252"/>
              <w:rPr>
                <w:rFonts w:ascii="Arial" w:hAnsi="Arial" w:cs="Arial"/>
                <w:sz w:val="20"/>
                <w:szCs w:val="20"/>
              </w:rPr>
            </w:pPr>
            <w:r w:rsidRPr="00312439">
              <w:rPr>
                <w:rFonts w:ascii="Arial" w:hAnsi="Arial" w:cs="Arial"/>
                <w:i/>
                <w:sz w:val="20"/>
                <w:szCs w:val="20"/>
              </w:rPr>
              <w:t>if seeking changes ‘reword Policy X to read (give suggested wording)</w:t>
            </w:r>
          </w:p>
        </w:tc>
      </w:tr>
      <w:tr w:rsidR="001458EC" w:rsidTr="001458EC">
        <w:tc>
          <w:tcPr>
            <w:tcW w:w="1722" w:type="dxa"/>
          </w:tcPr>
          <w:p w:rsidR="001458EC" w:rsidRDefault="001458EC" w:rsidP="00C76AA7">
            <w:pPr>
              <w:pStyle w:val="NoSpacing"/>
              <w:rPr>
                <w:b/>
              </w:rPr>
            </w:pPr>
            <w:r>
              <w:lastRenderedPageBreak/>
              <w:t>“General” 5.1.3</w:t>
            </w:r>
          </w:p>
        </w:tc>
        <w:tc>
          <w:tcPr>
            <w:tcW w:w="2958" w:type="dxa"/>
          </w:tcPr>
          <w:p w:rsidR="001458EC" w:rsidRDefault="001458EC" w:rsidP="00C76AA7">
            <w:pPr>
              <w:pStyle w:val="NoSpacing"/>
            </w:pPr>
            <w:r>
              <w:t>There is a need to better allow deer management plans</w:t>
            </w:r>
          </w:p>
        </w:tc>
        <w:tc>
          <w:tcPr>
            <w:tcW w:w="4701" w:type="dxa"/>
          </w:tcPr>
          <w:p w:rsidR="001458EC" w:rsidRPr="0075391E" w:rsidRDefault="001458EC" w:rsidP="00C76AA7">
            <w:pPr>
              <w:pStyle w:val="NoSpacing"/>
            </w:pPr>
            <w:r>
              <w:t xml:space="preserve">Criteria to include  (f) – in accordance with specific </w:t>
            </w:r>
            <w:r w:rsidR="00865E15">
              <w:t xml:space="preserve">Game </w:t>
            </w:r>
            <w:r>
              <w:t>management plans</w:t>
            </w:r>
          </w:p>
        </w:tc>
      </w:tr>
      <w:tr w:rsidR="001458EC" w:rsidTr="001458EC">
        <w:tc>
          <w:tcPr>
            <w:tcW w:w="1722" w:type="dxa"/>
          </w:tcPr>
          <w:p w:rsidR="001458EC" w:rsidRDefault="001458EC" w:rsidP="00C76AA7">
            <w:pPr>
              <w:pStyle w:val="NoSpacing"/>
              <w:rPr>
                <w:b/>
              </w:rPr>
            </w:pPr>
            <w:r>
              <w:t>“Aircraft” 5.2.2 b</w:t>
            </w:r>
          </w:p>
        </w:tc>
        <w:tc>
          <w:tcPr>
            <w:tcW w:w="2958" w:type="dxa"/>
          </w:tcPr>
          <w:p w:rsidR="001458EC" w:rsidRDefault="00EB22A7" w:rsidP="00C76AA7">
            <w:pPr>
              <w:pStyle w:val="NoSpacing"/>
            </w:pPr>
            <w:r>
              <w:t>Draft CMS allows WARO in currently closed areas, it should not be allowed.</w:t>
            </w:r>
          </w:p>
        </w:tc>
        <w:tc>
          <w:tcPr>
            <w:tcW w:w="4701" w:type="dxa"/>
          </w:tcPr>
          <w:p w:rsidR="001458EC" w:rsidRDefault="001458EC" w:rsidP="00C76AA7">
            <w:pPr>
              <w:pStyle w:val="NoSpacing"/>
              <w:rPr>
                <w:b/>
              </w:rPr>
            </w:pPr>
            <w:r>
              <w:t>Should become – for commercial wild animal control activities only if consistent with a Deer Management Plan and only once that plan is operative. Otherwise WARO activity is not permitted in the Red Zone.</w:t>
            </w:r>
          </w:p>
        </w:tc>
      </w:tr>
      <w:tr w:rsidR="001458EC" w:rsidTr="001458EC">
        <w:tc>
          <w:tcPr>
            <w:tcW w:w="1722" w:type="dxa"/>
          </w:tcPr>
          <w:p w:rsidR="001458EC" w:rsidRDefault="001458EC" w:rsidP="00C76AA7">
            <w:pPr>
              <w:pStyle w:val="NoSpacing"/>
              <w:rPr>
                <w:b/>
              </w:rPr>
            </w:pPr>
            <w:r>
              <w:t>“Wild animals and Game animals” 5.14.1</w:t>
            </w:r>
          </w:p>
        </w:tc>
        <w:tc>
          <w:tcPr>
            <w:tcW w:w="2958" w:type="dxa"/>
          </w:tcPr>
          <w:p w:rsidR="001458EC" w:rsidRDefault="00EB22A7" w:rsidP="00C76AA7">
            <w:pPr>
              <w:pStyle w:val="NoSpacing"/>
            </w:pPr>
            <w:r>
              <w:t>There is a need to align WARO permissions with Deer management plans and ensure that Red zones stay closed to WARO activity.</w:t>
            </w:r>
          </w:p>
        </w:tc>
        <w:tc>
          <w:tcPr>
            <w:tcW w:w="4701" w:type="dxa"/>
          </w:tcPr>
          <w:p w:rsidR="001458EC" w:rsidRPr="0075391E" w:rsidRDefault="00865E15" w:rsidP="00C76AA7">
            <w:pPr>
              <w:pStyle w:val="NoSpacing"/>
            </w:pPr>
            <w:r>
              <w:t>S</w:t>
            </w:r>
            <w:r w:rsidR="001458EC">
              <w:t>hould include (c) – Where there is an active Deer Management Plan then concessions for WARO activity must be consistent with it. No concession may be issued for land zoned red (closed to WARO).</w:t>
            </w:r>
          </w:p>
        </w:tc>
      </w:tr>
      <w:tr w:rsidR="001458EC" w:rsidTr="001458EC">
        <w:tc>
          <w:tcPr>
            <w:tcW w:w="1722" w:type="dxa"/>
          </w:tcPr>
          <w:p w:rsidR="001458EC" w:rsidRDefault="001458EC" w:rsidP="00C76AA7">
            <w:pPr>
              <w:pStyle w:val="NoSpacing"/>
              <w:rPr>
                <w:b/>
              </w:rPr>
            </w:pPr>
            <w:r>
              <w:t>“Wild animals and Game animals” 5.14.1</w:t>
            </w:r>
          </w:p>
        </w:tc>
        <w:tc>
          <w:tcPr>
            <w:tcW w:w="2958" w:type="dxa"/>
          </w:tcPr>
          <w:p w:rsidR="001458EC" w:rsidRDefault="00EB22A7" w:rsidP="00C76AA7">
            <w:pPr>
              <w:pStyle w:val="NoSpacing"/>
            </w:pPr>
            <w:r>
              <w:t>The intention is to ensure the protection of the current restrictions and closures in the Ruahines.</w:t>
            </w:r>
          </w:p>
        </w:tc>
        <w:tc>
          <w:tcPr>
            <w:tcW w:w="4701" w:type="dxa"/>
          </w:tcPr>
          <w:p w:rsidR="001458EC" w:rsidRDefault="001458EC" w:rsidP="00EB22A7">
            <w:pPr>
              <w:pStyle w:val="NoSpacing"/>
              <w:rPr>
                <w:b/>
              </w:rPr>
            </w:pPr>
            <w:r>
              <w:t xml:space="preserve">should include (d) - The provisions of the RFPCMP in regard to closed and restricted WARO access to areas of the Ruahines must be retained at least until the implementation of a Deer Management Plan irrespective of the wish to remove the RFPCMP.  </w:t>
            </w:r>
          </w:p>
        </w:tc>
      </w:tr>
      <w:tr w:rsidR="001458EC" w:rsidTr="001458EC">
        <w:tc>
          <w:tcPr>
            <w:tcW w:w="1722" w:type="dxa"/>
          </w:tcPr>
          <w:p w:rsidR="001458EC" w:rsidRDefault="001458EC" w:rsidP="00C76AA7">
            <w:pPr>
              <w:pStyle w:val="NoSpacing"/>
              <w:rPr>
                <w:b/>
              </w:rPr>
            </w:pPr>
            <w:r>
              <w:t>“Wild animals and Game animals” 5.14.1</w:t>
            </w:r>
          </w:p>
        </w:tc>
        <w:tc>
          <w:tcPr>
            <w:tcW w:w="2958" w:type="dxa"/>
          </w:tcPr>
          <w:p w:rsidR="001458EC" w:rsidRDefault="00EA493E" w:rsidP="00C76AA7">
            <w:pPr>
              <w:pStyle w:val="NoSpacing"/>
            </w:pPr>
            <w:r>
              <w:t>The adverse effects of WARO need to be considered on all Park users.</w:t>
            </w:r>
          </w:p>
        </w:tc>
        <w:tc>
          <w:tcPr>
            <w:tcW w:w="4701" w:type="dxa"/>
          </w:tcPr>
          <w:p w:rsidR="001458EC" w:rsidRDefault="001458EC" w:rsidP="00C76AA7">
            <w:pPr>
              <w:pStyle w:val="NoSpacing"/>
              <w:rPr>
                <w:b/>
              </w:rPr>
            </w:pPr>
            <w:r>
              <w:t>should include (e) – Where visitors will not have their wilderness experience adversely affected by WARO activity</w:t>
            </w:r>
          </w:p>
        </w:tc>
      </w:tr>
      <w:tr w:rsidR="001458EC" w:rsidTr="001458EC">
        <w:tc>
          <w:tcPr>
            <w:tcW w:w="1722" w:type="dxa"/>
          </w:tcPr>
          <w:p w:rsidR="001458EC" w:rsidRPr="00BE55E1" w:rsidRDefault="001458EC" w:rsidP="00C76AA7">
            <w:pPr>
              <w:pStyle w:val="NoSpacing"/>
            </w:pPr>
            <w:r w:rsidRPr="00BE55E1">
              <w:t xml:space="preserve">“Wild animals and Game animals” 5.14.1 </w:t>
            </w:r>
          </w:p>
        </w:tc>
        <w:tc>
          <w:tcPr>
            <w:tcW w:w="2958" w:type="dxa"/>
          </w:tcPr>
          <w:p w:rsidR="001458EC" w:rsidRPr="00BE55E1" w:rsidRDefault="00EA493E" w:rsidP="00DD0D90">
            <w:pPr>
              <w:pStyle w:val="NoSpacing"/>
            </w:pPr>
            <w:r w:rsidRPr="00BE55E1">
              <w:t xml:space="preserve">The 2015 un-consulted opening to WARO of the Rimutaka Forest Park </w:t>
            </w:r>
            <w:r w:rsidR="00BE55E1" w:rsidRPr="00BE55E1">
              <w:t>should be reversed to protect visitor experience</w:t>
            </w:r>
            <w:r w:rsidR="00865E15">
              <w:t xml:space="preserve">. </w:t>
            </w:r>
            <w:r w:rsidR="00DD0D90">
              <w:t>DoC had previously noted the Park as having</w:t>
            </w:r>
            <w:r w:rsidR="00865E15">
              <w:t xml:space="preserve"> a</w:t>
            </w:r>
            <w:r w:rsidR="00BE55E1" w:rsidRPr="00BE55E1">
              <w:t xml:space="preserve"> low deer population/impact and very high visitor numbers</w:t>
            </w:r>
            <w:r w:rsidR="00865E15">
              <w:t xml:space="preserve">. No evidence </w:t>
            </w:r>
            <w:r w:rsidR="00DD0D90">
              <w:t xml:space="preserve">at all </w:t>
            </w:r>
            <w:r w:rsidR="00865E15">
              <w:t>was presented by DoC (in the WARO –LNIRDF judicial review case)</w:t>
            </w:r>
            <w:r w:rsidR="00DD0D90">
              <w:t xml:space="preserve"> </w:t>
            </w:r>
            <w:r w:rsidR="00865E15">
              <w:t xml:space="preserve">to </w:t>
            </w:r>
            <w:r w:rsidR="00DD0D90">
              <w:t>justify the need for WARO there. The opening was not justified.</w:t>
            </w:r>
          </w:p>
        </w:tc>
        <w:tc>
          <w:tcPr>
            <w:tcW w:w="4701" w:type="dxa"/>
          </w:tcPr>
          <w:p w:rsidR="001458EC" w:rsidRPr="0075391E" w:rsidRDefault="001458EC" w:rsidP="00BE55E1">
            <w:pPr>
              <w:pStyle w:val="NoSpacing"/>
            </w:pPr>
            <w:r w:rsidRPr="00BE55E1">
              <w:t xml:space="preserve">The Rimutaka FP should be zoned Red and WARO activity excluded </w:t>
            </w:r>
          </w:p>
        </w:tc>
      </w:tr>
      <w:tr w:rsidR="001458EC" w:rsidTr="001458EC">
        <w:tc>
          <w:tcPr>
            <w:tcW w:w="1722" w:type="dxa"/>
          </w:tcPr>
          <w:p w:rsidR="001458EC" w:rsidRDefault="001458EC" w:rsidP="0075391E">
            <w:pPr>
              <w:pStyle w:val="NoSpacing"/>
            </w:pPr>
            <w:r>
              <w:t xml:space="preserve">“Wild animals and Game animals” 5.14.1 </w:t>
            </w:r>
          </w:p>
          <w:p w:rsidR="001458EC" w:rsidRDefault="001458EC" w:rsidP="00C76AA7">
            <w:pPr>
              <w:pStyle w:val="NoSpacing"/>
              <w:rPr>
                <w:b/>
              </w:rPr>
            </w:pPr>
          </w:p>
        </w:tc>
        <w:tc>
          <w:tcPr>
            <w:tcW w:w="2958" w:type="dxa"/>
          </w:tcPr>
          <w:p w:rsidR="00DD0D90" w:rsidRDefault="00BE55E1" w:rsidP="009B5CFD">
            <w:pPr>
              <w:pStyle w:val="NoSpacing"/>
            </w:pPr>
            <w:r w:rsidRPr="00BE55E1">
              <w:t>The 2015 un-consulted opening to WARO the former closed areas of the Tararua Forest Park</w:t>
            </w:r>
            <w:r w:rsidR="009B5CFD">
              <w:t xml:space="preserve"> should be reversed</w:t>
            </w:r>
            <w:r w:rsidR="00DD0D90">
              <w:t xml:space="preserve"> and further restrictions occur</w:t>
            </w:r>
            <w:r w:rsidRPr="00BE55E1">
              <w:t>. The Tararua FP with its low deer numbers should have WARO activity much more highly restricted in order to enhance recreational hunter activity and effectiveness which is in the long term interests of conservation given the fickle nature of WARO</w:t>
            </w:r>
            <w:r w:rsidR="00DD0D90">
              <w:t xml:space="preserve">. </w:t>
            </w:r>
          </w:p>
          <w:p w:rsidR="001458EC" w:rsidRPr="00BE55E1" w:rsidRDefault="00DD0D90" w:rsidP="009B5CFD">
            <w:pPr>
              <w:pStyle w:val="NoSpacing"/>
            </w:pPr>
            <w:r>
              <w:lastRenderedPageBreak/>
              <w:t xml:space="preserve">The only evidence provided to support the opening in 2015 was a paper from 2005 analysing data from 1958 to 1985 and its author concluded that with such old data </w:t>
            </w:r>
            <w:bookmarkStart w:id="0" w:name="_GoBack"/>
            <w:bookmarkEnd w:id="0"/>
            <w:r>
              <w:t xml:space="preserve">the paper should not be used for guiding animal management decisions. </w:t>
            </w:r>
            <w:r>
              <w:t>The opening was not justified</w:t>
            </w:r>
          </w:p>
        </w:tc>
        <w:tc>
          <w:tcPr>
            <w:tcW w:w="4701" w:type="dxa"/>
          </w:tcPr>
          <w:p w:rsidR="001458EC" w:rsidRPr="00BE55E1" w:rsidRDefault="00BE55E1" w:rsidP="00DD0D90">
            <w:pPr>
              <w:pStyle w:val="NoSpacing"/>
            </w:pPr>
            <w:r w:rsidRPr="00BE55E1">
              <w:lastRenderedPageBreak/>
              <w:t>T</w:t>
            </w:r>
            <w:r w:rsidR="00DD0D90">
              <w:t>here should be a 1</w:t>
            </w:r>
            <w:r w:rsidR="00DD0D90" w:rsidRPr="00DD0D90">
              <w:rPr>
                <w:vertAlign w:val="superscript"/>
              </w:rPr>
              <w:t>st</w:t>
            </w:r>
            <w:r w:rsidR="00DD0D90">
              <w:t xml:space="preserve"> Dec</w:t>
            </w:r>
            <w:r w:rsidR="001458EC" w:rsidRPr="00BE55E1">
              <w:t xml:space="preserve"> to </w:t>
            </w:r>
            <w:r w:rsidR="00DD0D90">
              <w:t>30</w:t>
            </w:r>
            <w:r w:rsidR="00DD0D90" w:rsidRPr="00DD0D90">
              <w:rPr>
                <w:vertAlign w:val="superscript"/>
              </w:rPr>
              <w:t>th</w:t>
            </w:r>
            <w:r w:rsidR="00DD0D90">
              <w:t xml:space="preserve"> April</w:t>
            </w:r>
            <w:r w:rsidR="001458EC" w:rsidRPr="00BE55E1">
              <w:t xml:space="preserve"> </w:t>
            </w:r>
            <w:r>
              <w:t xml:space="preserve">WARO </w:t>
            </w:r>
            <w:r w:rsidR="001458EC" w:rsidRPr="00BE55E1">
              <w:t xml:space="preserve">closure </w:t>
            </w:r>
            <w:r>
              <w:t xml:space="preserve">in the Tararuas </w:t>
            </w:r>
            <w:r w:rsidR="001458EC" w:rsidRPr="00BE55E1">
              <w:t>as per the regime in the Ruahine FP</w:t>
            </w:r>
          </w:p>
        </w:tc>
      </w:tr>
      <w:tr w:rsidR="001458EC" w:rsidTr="001458EC">
        <w:tc>
          <w:tcPr>
            <w:tcW w:w="1722" w:type="dxa"/>
          </w:tcPr>
          <w:p w:rsidR="001458EC" w:rsidRPr="0075391E" w:rsidRDefault="001458EC" w:rsidP="00C76AA7">
            <w:pPr>
              <w:pStyle w:val="NoSpacing"/>
            </w:pPr>
            <w:r w:rsidRPr="0075391E">
              <w:t>6.3.2.4</w:t>
            </w:r>
            <w:r>
              <w:t xml:space="preserve"> and 6.3.2.7</w:t>
            </w:r>
          </w:p>
        </w:tc>
        <w:tc>
          <w:tcPr>
            <w:tcW w:w="2958" w:type="dxa"/>
          </w:tcPr>
          <w:p w:rsidR="001458EC" w:rsidRDefault="009B5CFD" w:rsidP="00C76AA7">
            <w:pPr>
              <w:pStyle w:val="NoSpacing"/>
            </w:pPr>
            <w:r>
              <w:t>The timings for creation and implementation of a Ruahine deer management plan are too lengthy</w:t>
            </w:r>
            <w:r w:rsidR="007D6232">
              <w:t xml:space="preserve"> at 10 years</w:t>
            </w:r>
            <w:r>
              <w:t>.</w:t>
            </w:r>
            <w:r w:rsidR="007D6232">
              <w:t xml:space="preserve"> Three years is a better target.</w:t>
            </w:r>
          </w:p>
        </w:tc>
        <w:tc>
          <w:tcPr>
            <w:tcW w:w="4701" w:type="dxa"/>
          </w:tcPr>
          <w:p w:rsidR="001458EC" w:rsidRPr="0075391E" w:rsidRDefault="001458EC" w:rsidP="00C76AA7">
            <w:pPr>
              <w:pStyle w:val="NoSpacing"/>
            </w:pPr>
            <w:r>
              <w:t>Action – 6.3.2.4 and 6.3.2.4 should be merged to read: 6.3.2.4 – developed and implemented a Deer Management Plan for Ruahine Forest Park with recreational hunters and others. This plan is to include consideration of adaptive deer management concepts, sustainable management of the game resource and the health of the vegetation.</w:t>
            </w:r>
          </w:p>
        </w:tc>
      </w:tr>
      <w:tr w:rsidR="001458EC" w:rsidTr="001458EC">
        <w:tc>
          <w:tcPr>
            <w:tcW w:w="1722" w:type="dxa"/>
          </w:tcPr>
          <w:p w:rsidR="001458EC" w:rsidRDefault="001458EC" w:rsidP="00C76AA7">
            <w:pPr>
              <w:pStyle w:val="NoSpacing"/>
              <w:rPr>
                <w:b/>
              </w:rPr>
            </w:pPr>
            <w:r>
              <w:t>6.3.2 “Issues and Opportunities”</w:t>
            </w:r>
          </w:p>
        </w:tc>
        <w:tc>
          <w:tcPr>
            <w:tcW w:w="2958" w:type="dxa"/>
          </w:tcPr>
          <w:p w:rsidR="001458EC" w:rsidRDefault="009B5CFD" w:rsidP="00C76AA7">
            <w:pPr>
              <w:pStyle w:val="NoSpacing"/>
            </w:pPr>
            <w:r>
              <w:t>The failure of the department to consult with recreational hunters over changes affecting them has resulted in a High Court challenge</w:t>
            </w:r>
            <w:r w:rsidR="007D6232">
              <w:t xml:space="preserve"> by hunters</w:t>
            </w:r>
            <w:r>
              <w:t>. The significance of recreational hunting should be recognised via proper consultation and consideration.</w:t>
            </w:r>
          </w:p>
        </w:tc>
        <w:tc>
          <w:tcPr>
            <w:tcW w:w="4701" w:type="dxa"/>
          </w:tcPr>
          <w:p w:rsidR="001458EC" w:rsidRDefault="001458EC" w:rsidP="00C76AA7">
            <w:pPr>
              <w:pStyle w:val="NoSpacing"/>
              <w:rPr>
                <w:b/>
              </w:rPr>
            </w:pPr>
            <w:r>
              <w:t xml:space="preserve">“Deer, pigs and goats …” should include that </w:t>
            </w:r>
            <w:r w:rsidRPr="00015033">
              <w:rPr>
                <w:rFonts w:cstheme="minorHAnsi"/>
                <w:i/>
              </w:rPr>
              <w:t>Changes to management policy and practice must be consulted upon with all stakeholders.</w:t>
            </w:r>
          </w:p>
        </w:tc>
      </w:tr>
    </w:tbl>
    <w:p w:rsidR="00D4052F" w:rsidRDefault="00D4052F" w:rsidP="0075391E">
      <w:pPr>
        <w:pStyle w:val="NoSpacing"/>
        <w:ind w:left="720"/>
      </w:pPr>
    </w:p>
    <w:p w:rsidR="00402710" w:rsidRDefault="00402710" w:rsidP="0075391E">
      <w:pPr>
        <w:pStyle w:val="NoSpacing"/>
        <w:ind w:left="720"/>
      </w:pPr>
    </w:p>
    <w:p w:rsidR="00E046EA" w:rsidRDefault="00DA090E" w:rsidP="00E046EA">
      <w:pPr>
        <w:pStyle w:val="NoSpacing"/>
      </w:pPr>
      <w:r>
        <w:t>O</w:t>
      </w:r>
      <w:r w:rsidR="00E046EA" w:rsidRPr="00DA090E">
        <w:t>ther comments or issues</w:t>
      </w:r>
      <w:r w:rsidRPr="00DA090E">
        <w:t xml:space="preserve"> ?</w:t>
      </w:r>
    </w:p>
    <w:p w:rsidR="003C12BC" w:rsidRDefault="003C12BC" w:rsidP="003C12BC"/>
    <w:p w:rsidR="003C12BC" w:rsidRDefault="003C12BC" w:rsidP="003C12BC"/>
    <w:p w:rsidR="00402710" w:rsidRDefault="003C12BC" w:rsidP="003C12BC">
      <w:r>
        <w:t>Thank you for the opportunity to comment</w:t>
      </w:r>
    </w:p>
    <w:sectPr w:rsidR="00402710">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B36" w:rsidRDefault="00AC6B36" w:rsidP="00402710">
      <w:pPr>
        <w:spacing w:after="0" w:line="240" w:lineRule="auto"/>
      </w:pPr>
      <w:r>
        <w:separator/>
      </w:r>
    </w:p>
  </w:endnote>
  <w:endnote w:type="continuationSeparator" w:id="0">
    <w:p w:rsidR="00AC6B36" w:rsidRDefault="00AC6B36" w:rsidP="00402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cher Book">
    <w:panose1 w:val="00000000000000000000"/>
    <w:charset w:val="00"/>
    <w:family w:val="modern"/>
    <w:notTrueType/>
    <w:pitch w:val="variable"/>
    <w:sig w:usb0="A00000FF" w:usb1="4000005B" w:usb2="00000000" w:usb3="00000000" w:csb0="0000008B" w:csb1="00000000"/>
  </w:font>
  <w:font w:name="Arial">
    <w:panose1 w:val="020B0604020202020204"/>
    <w:charset w:val="00"/>
    <w:family w:val="swiss"/>
    <w:pitch w:val="variable"/>
    <w:sig w:usb0="E0002EFF" w:usb1="C0007843" w:usb2="00000009" w:usb3="00000000" w:csb0="000001FF" w:csb1="00000000"/>
  </w:font>
  <w:font w:name="Archer Semibold">
    <w:altName w:val="Arial"/>
    <w:panose1 w:val="00000000000000000000"/>
    <w:charset w:val="00"/>
    <w:family w:val="modern"/>
    <w:notTrueType/>
    <w:pitch w:val="variable"/>
    <w:sig w:usb0="00000001" w:usb1="4000005B"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B36" w:rsidRDefault="00AC6B36" w:rsidP="00402710">
      <w:pPr>
        <w:spacing w:after="0" w:line="240" w:lineRule="auto"/>
      </w:pPr>
      <w:r>
        <w:separator/>
      </w:r>
    </w:p>
  </w:footnote>
  <w:footnote w:type="continuationSeparator" w:id="0">
    <w:p w:rsidR="00AC6B36" w:rsidRDefault="00AC6B36" w:rsidP="00402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710" w:rsidRDefault="00402710" w:rsidP="001141F0">
    <w:pPr>
      <w:tabs>
        <w:tab w:val="left" w:pos="4700"/>
      </w:tabs>
    </w:pPr>
  </w:p>
  <w:p w:rsidR="00402710" w:rsidRDefault="004027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83F42"/>
    <w:multiLevelType w:val="hybridMultilevel"/>
    <w:tmpl w:val="EA1CDC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D5926B5"/>
    <w:multiLevelType w:val="hybridMultilevel"/>
    <w:tmpl w:val="3CC80FB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44662E84"/>
    <w:multiLevelType w:val="hybridMultilevel"/>
    <w:tmpl w:val="792E3D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5CAF6D62"/>
    <w:multiLevelType w:val="hybridMultilevel"/>
    <w:tmpl w:val="1C6E0CB0"/>
    <w:lvl w:ilvl="0" w:tplc="4170C8CA">
      <w:start w:val="1"/>
      <w:numFmt w:val="bullet"/>
      <w:pStyle w:val="Bulle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D9348D"/>
    <w:multiLevelType w:val="hybridMultilevel"/>
    <w:tmpl w:val="338A9896"/>
    <w:lvl w:ilvl="0" w:tplc="A6F4665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C9E"/>
    <w:rsid w:val="00005E22"/>
    <w:rsid w:val="00015033"/>
    <w:rsid w:val="000C2DCC"/>
    <w:rsid w:val="001458EC"/>
    <w:rsid w:val="001C69E4"/>
    <w:rsid w:val="00234F67"/>
    <w:rsid w:val="00272BAD"/>
    <w:rsid w:val="00300009"/>
    <w:rsid w:val="0034759E"/>
    <w:rsid w:val="003C12BC"/>
    <w:rsid w:val="00402710"/>
    <w:rsid w:val="00413067"/>
    <w:rsid w:val="004511D9"/>
    <w:rsid w:val="004D4FFA"/>
    <w:rsid w:val="005C7E89"/>
    <w:rsid w:val="005D393E"/>
    <w:rsid w:val="00624160"/>
    <w:rsid w:val="007435A1"/>
    <w:rsid w:val="0075391E"/>
    <w:rsid w:val="007D6232"/>
    <w:rsid w:val="007D68E2"/>
    <w:rsid w:val="00824070"/>
    <w:rsid w:val="00832632"/>
    <w:rsid w:val="00865E15"/>
    <w:rsid w:val="0088137D"/>
    <w:rsid w:val="008A68CF"/>
    <w:rsid w:val="008E0986"/>
    <w:rsid w:val="009106FE"/>
    <w:rsid w:val="0094569E"/>
    <w:rsid w:val="009600D7"/>
    <w:rsid w:val="009722F5"/>
    <w:rsid w:val="009B5CFD"/>
    <w:rsid w:val="009B6E53"/>
    <w:rsid w:val="009E64C0"/>
    <w:rsid w:val="009F7D25"/>
    <w:rsid w:val="00A46CD9"/>
    <w:rsid w:val="00AC6B36"/>
    <w:rsid w:val="00AF54BF"/>
    <w:rsid w:val="00B7565C"/>
    <w:rsid w:val="00BA6E91"/>
    <w:rsid w:val="00BE55E1"/>
    <w:rsid w:val="00BF022D"/>
    <w:rsid w:val="00C0168C"/>
    <w:rsid w:val="00C067C7"/>
    <w:rsid w:val="00C4313D"/>
    <w:rsid w:val="00C7633D"/>
    <w:rsid w:val="00C76839"/>
    <w:rsid w:val="00C76AA7"/>
    <w:rsid w:val="00D122F5"/>
    <w:rsid w:val="00D4052F"/>
    <w:rsid w:val="00DA090E"/>
    <w:rsid w:val="00DD0D90"/>
    <w:rsid w:val="00DE2054"/>
    <w:rsid w:val="00E046EA"/>
    <w:rsid w:val="00E252FD"/>
    <w:rsid w:val="00E622EA"/>
    <w:rsid w:val="00E62C9E"/>
    <w:rsid w:val="00EA493E"/>
    <w:rsid w:val="00EB1394"/>
    <w:rsid w:val="00EB22A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697AC9-F744-4588-894F-656E8AE07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2C9E"/>
    <w:pPr>
      <w:spacing w:after="0" w:line="240" w:lineRule="auto"/>
    </w:pPr>
  </w:style>
  <w:style w:type="table" w:styleId="TableGrid">
    <w:name w:val="Table Grid"/>
    <w:basedOn w:val="TableNormal"/>
    <w:uiPriority w:val="39"/>
    <w:rsid w:val="007539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4070"/>
    <w:rPr>
      <w:color w:val="0000FF"/>
      <w:u w:val="single"/>
    </w:rPr>
  </w:style>
  <w:style w:type="paragraph" w:styleId="NormalWeb">
    <w:name w:val="Normal (Web)"/>
    <w:basedOn w:val="Normal"/>
    <w:uiPriority w:val="99"/>
    <w:semiHidden/>
    <w:unhideWhenUsed/>
    <w:rsid w:val="00824070"/>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nobreak">
    <w:name w:val="nobreak"/>
    <w:basedOn w:val="DefaultParagraphFont"/>
    <w:rsid w:val="00824070"/>
  </w:style>
  <w:style w:type="character" w:customStyle="1" w:styleId="icon">
    <w:name w:val="icon"/>
    <w:basedOn w:val="DefaultParagraphFont"/>
    <w:rsid w:val="00824070"/>
  </w:style>
  <w:style w:type="paragraph" w:styleId="FootnoteText">
    <w:name w:val="footnote text"/>
    <w:basedOn w:val="Normal"/>
    <w:link w:val="FootnoteTextChar"/>
    <w:semiHidden/>
    <w:rsid w:val="00402710"/>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02710"/>
    <w:rPr>
      <w:rFonts w:ascii="Times New Roman" w:eastAsia="Times New Roman" w:hAnsi="Times New Roman" w:cs="Times New Roman"/>
      <w:sz w:val="20"/>
      <w:szCs w:val="20"/>
      <w:lang w:val="en-GB" w:eastAsia="en-GB"/>
    </w:rPr>
  </w:style>
  <w:style w:type="character" w:styleId="FootnoteReference">
    <w:name w:val="footnote reference"/>
    <w:semiHidden/>
    <w:rsid w:val="00402710"/>
    <w:rPr>
      <w:vertAlign w:val="superscript"/>
    </w:rPr>
  </w:style>
  <w:style w:type="paragraph" w:styleId="Header">
    <w:name w:val="header"/>
    <w:basedOn w:val="Normal"/>
    <w:link w:val="HeaderChar"/>
    <w:rsid w:val="00402710"/>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402710"/>
    <w:rPr>
      <w:rFonts w:ascii="Times New Roman" w:eastAsia="Times New Roman" w:hAnsi="Times New Roman" w:cs="Times New Roman"/>
      <w:sz w:val="20"/>
      <w:szCs w:val="20"/>
      <w:lang w:val="en-GB"/>
    </w:rPr>
  </w:style>
  <w:style w:type="paragraph" w:styleId="Footer">
    <w:name w:val="footer"/>
    <w:basedOn w:val="Normal"/>
    <w:link w:val="FooterChar"/>
    <w:uiPriority w:val="99"/>
    <w:rsid w:val="00402710"/>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FooterChar">
    <w:name w:val="Footer Char"/>
    <w:basedOn w:val="DefaultParagraphFont"/>
    <w:link w:val="Footer"/>
    <w:uiPriority w:val="99"/>
    <w:rsid w:val="00402710"/>
    <w:rPr>
      <w:rFonts w:ascii="Times New Roman" w:eastAsia="Times New Roman" w:hAnsi="Times New Roman" w:cs="Times New Roman"/>
      <w:sz w:val="24"/>
      <w:szCs w:val="24"/>
      <w:lang w:val="en-GB" w:eastAsia="en-GB"/>
    </w:rPr>
  </w:style>
  <w:style w:type="paragraph" w:customStyle="1" w:styleId="Bullets">
    <w:name w:val="Bullets"/>
    <w:basedOn w:val="Normal"/>
    <w:rsid w:val="00402710"/>
    <w:pPr>
      <w:numPr>
        <w:numId w:val="4"/>
      </w:numPr>
      <w:spacing w:after="120" w:line="288" w:lineRule="auto"/>
      <w:ind w:left="714" w:hanging="357"/>
      <w:contextualSpacing/>
    </w:pPr>
    <w:rPr>
      <w:rFonts w:ascii="Archer Book" w:eastAsia="Times New Roman" w:hAnsi="Archer Book" w:cs="Arial"/>
      <w:iCs/>
      <w:color w:val="000000"/>
      <w:spacing w:val="-4"/>
      <w:lang w:eastAsia="en-GB"/>
    </w:rPr>
  </w:style>
  <w:style w:type="paragraph" w:customStyle="1" w:styleId="Title1">
    <w:name w:val="Title 1"/>
    <w:basedOn w:val="Normal"/>
    <w:rsid w:val="00402710"/>
    <w:pPr>
      <w:tabs>
        <w:tab w:val="left" w:pos="10620"/>
      </w:tabs>
      <w:spacing w:after="0" w:line="240" w:lineRule="auto"/>
      <w:ind w:left="1440" w:right="-101"/>
    </w:pPr>
    <w:rPr>
      <w:rFonts w:ascii="Archer Semibold" w:eastAsia="Times New Roman" w:hAnsi="Archer Semibold" w:cs="Arial"/>
      <w:color w:val="FFFFFF"/>
      <w:sz w:val="72"/>
      <w:szCs w:val="7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242">
      <w:bodyDiv w:val="1"/>
      <w:marLeft w:val="0"/>
      <w:marRight w:val="0"/>
      <w:marTop w:val="0"/>
      <w:marBottom w:val="0"/>
      <w:divBdr>
        <w:top w:val="none" w:sz="0" w:space="0" w:color="auto"/>
        <w:left w:val="none" w:sz="0" w:space="0" w:color="auto"/>
        <w:bottom w:val="none" w:sz="0" w:space="0" w:color="auto"/>
        <w:right w:val="none" w:sz="0" w:space="0" w:color="auto"/>
      </w:divBdr>
      <w:divsChild>
        <w:div w:id="541333262">
          <w:marLeft w:val="0"/>
          <w:marRight w:val="0"/>
          <w:marTop w:val="0"/>
          <w:marBottom w:val="0"/>
          <w:divBdr>
            <w:top w:val="none" w:sz="0" w:space="0" w:color="auto"/>
            <w:left w:val="none" w:sz="0" w:space="0" w:color="auto"/>
            <w:bottom w:val="none" w:sz="0" w:space="0" w:color="auto"/>
            <w:right w:val="none" w:sz="0" w:space="0" w:color="auto"/>
          </w:divBdr>
          <w:divsChild>
            <w:div w:id="771516057">
              <w:marLeft w:val="0"/>
              <w:marRight w:val="0"/>
              <w:marTop w:val="0"/>
              <w:marBottom w:val="0"/>
              <w:divBdr>
                <w:top w:val="none" w:sz="0" w:space="0" w:color="auto"/>
                <w:left w:val="none" w:sz="0" w:space="0" w:color="auto"/>
                <w:bottom w:val="none" w:sz="0" w:space="0" w:color="auto"/>
                <w:right w:val="none" w:sz="0" w:space="0" w:color="auto"/>
              </w:divBdr>
              <w:divsChild>
                <w:div w:id="1507136551">
                  <w:marLeft w:val="0"/>
                  <w:marRight w:val="0"/>
                  <w:marTop w:val="0"/>
                  <w:marBottom w:val="0"/>
                  <w:divBdr>
                    <w:top w:val="none" w:sz="0" w:space="0" w:color="auto"/>
                    <w:left w:val="none" w:sz="0" w:space="0" w:color="auto"/>
                    <w:bottom w:val="none" w:sz="0" w:space="0" w:color="auto"/>
                    <w:right w:val="none" w:sz="0" w:space="0" w:color="auto"/>
                  </w:divBdr>
                  <w:divsChild>
                    <w:div w:id="1185245597">
                      <w:marLeft w:val="0"/>
                      <w:marRight w:val="0"/>
                      <w:marTop w:val="0"/>
                      <w:marBottom w:val="0"/>
                      <w:divBdr>
                        <w:top w:val="none" w:sz="0" w:space="0" w:color="auto"/>
                        <w:left w:val="none" w:sz="0" w:space="0" w:color="auto"/>
                        <w:bottom w:val="none" w:sz="0" w:space="0" w:color="auto"/>
                        <w:right w:val="none" w:sz="0" w:space="0" w:color="auto"/>
                      </w:divBdr>
                      <w:divsChild>
                        <w:div w:id="541745918">
                          <w:marLeft w:val="0"/>
                          <w:marRight w:val="0"/>
                          <w:marTop w:val="0"/>
                          <w:marBottom w:val="0"/>
                          <w:divBdr>
                            <w:top w:val="none" w:sz="0" w:space="0" w:color="auto"/>
                            <w:left w:val="none" w:sz="0" w:space="0" w:color="auto"/>
                            <w:bottom w:val="none" w:sz="0" w:space="0" w:color="auto"/>
                            <w:right w:val="none" w:sz="0" w:space="0" w:color="auto"/>
                          </w:divBdr>
                          <w:divsChild>
                            <w:div w:id="128242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c.govt.nz/Documents/getting-involved/consultations/2016/draft-wellington-cms/wellington-cms-submission-form.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oc.govt.nz/get-involved/have-your-say/all-consultations/2016/draft-wellington-cms-consultation/submission-form/" TargetMode="External"/><Relationship Id="rId12" Type="http://schemas.openxmlformats.org/officeDocument/2006/relationships/hyperlink" Target="mailto:wellingtoncms@doc.govt.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oc.govt.nz/get-involved/have-your-say/all-consultations/2016/draft-wellington-cms-consult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wellingtoncms@doc.govt.nz" TargetMode="External"/><Relationship Id="rId4" Type="http://schemas.openxmlformats.org/officeDocument/2006/relationships/webSettings" Target="webSettings.xml"/><Relationship Id="rId9" Type="http://schemas.openxmlformats.org/officeDocument/2006/relationships/hyperlink" Target="http://www.doc.govt.nz/Documents/getting-involved/consultations/2016/draft-wellington-cms/wellington-cms-submission-form.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Gordon</cp:lastModifiedBy>
  <cp:revision>2</cp:revision>
  <dcterms:created xsi:type="dcterms:W3CDTF">2017-03-15T19:54:00Z</dcterms:created>
  <dcterms:modified xsi:type="dcterms:W3CDTF">2017-03-15T19:54:00Z</dcterms:modified>
</cp:coreProperties>
</file>